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2E" w:rsidRDefault="00400E2E" w:rsidP="00891031">
      <w:pPr>
        <w:rPr>
          <w:b/>
          <w:bCs/>
          <w:sz w:val="24"/>
          <w:szCs w:val="24"/>
          <w:lang w:eastAsia="zh-CN"/>
        </w:rPr>
      </w:pPr>
      <w:bookmarkStart w:id="0" w:name="_GoBack"/>
      <w:bookmarkEnd w:id="0"/>
    </w:p>
    <w:p w:rsidR="00891031" w:rsidRPr="00E0036F" w:rsidRDefault="00891031" w:rsidP="00891031">
      <w:pPr>
        <w:jc w:val="both"/>
        <w:rPr>
          <w:kern w:val="2"/>
          <w:sz w:val="21"/>
          <w:lang w:eastAsia="zh-CN"/>
        </w:rPr>
      </w:pPr>
    </w:p>
    <w:p w:rsidR="00891031" w:rsidRPr="00891031" w:rsidRDefault="00891031" w:rsidP="00891031">
      <w:pPr>
        <w:jc w:val="center"/>
        <w:rPr>
          <w:b/>
          <w:kern w:val="2"/>
          <w:sz w:val="32"/>
          <w:szCs w:val="32"/>
          <w:lang w:eastAsia="zh-CN"/>
        </w:rPr>
      </w:pPr>
    </w:p>
    <w:p w:rsidR="00891031" w:rsidRPr="00E0036F" w:rsidRDefault="00891031" w:rsidP="00891031">
      <w:pPr>
        <w:jc w:val="center"/>
        <w:rPr>
          <w:b/>
          <w:kern w:val="2"/>
          <w:sz w:val="32"/>
          <w:szCs w:val="32"/>
          <w:lang w:eastAsia="zh-CN"/>
        </w:rPr>
      </w:pPr>
    </w:p>
    <w:p w:rsidR="00891031" w:rsidRPr="00E0036F" w:rsidRDefault="00ED3EE7" w:rsidP="00891031">
      <w:pPr>
        <w:jc w:val="center"/>
        <w:rPr>
          <w:rFonts w:ascii="华文行楷" w:eastAsia="华文行楷"/>
          <w:b/>
          <w:kern w:val="2"/>
          <w:sz w:val="28"/>
          <w:szCs w:val="28"/>
          <w:lang w:eastAsia="zh-CN"/>
        </w:rPr>
      </w:pPr>
      <w:r w:rsidRPr="00E0036F">
        <w:rPr>
          <w:noProof/>
          <w:kern w:val="2"/>
          <w:sz w:val="21"/>
          <w:lang w:eastAsia="zh-CN"/>
        </w:rPr>
        <w:drawing>
          <wp:inline distT="0" distB="0" distL="0" distR="0">
            <wp:extent cx="4248150" cy="91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31" w:rsidRPr="00E0036F" w:rsidRDefault="00ED3EE7" w:rsidP="00891031">
      <w:pPr>
        <w:jc w:val="center"/>
        <w:rPr>
          <w:rFonts w:ascii="华文行楷" w:eastAsia="华文行楷"/>
          <w:b/>
          <w:kern w:val="2"/>
          <w:sz w:val="28"/>
          <w:szCs w:val="28"/>
          <w:lang w:eastAsia="zh-CN"/>
        </w:rPr>
      </w:pPr>
      <w:r w:rsidRPr="00E0036F">
        <w:rPr>
          <w:rFonts w:ascii="华文行楷" w:eastAsia="华文行楷" w:hint="eastAsia"/>
          <w:b/>
          <w:noProof/>
          <w:kern w:val="2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125730</wp:posOffset>
                </wp:positionV>
                <wp:extent cx="1673860" cy="426085"/>
                <wp:effectExtent l="5715" t="9525" r="358775" b="354965"/>
                <wp:wrapNone/>
                <wp:docPr id="15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860" cy="426085"/>
                        </a:xfrm>
                        <a:prstGeom prst="wedgeRoundRectCallout">
                          <a:avLst>
                            <a:gd name="adj1" fmla="val 68181"/>
                            <a:gd name="adj2" fmla="val 12556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楷体，二号，居中</w:t>
                            </w: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107" o:spid="_x0000_s1026" type="#_x0000_t62" style="position:absolute;left:0;text-align:left;margin-left:64.95pt;margin-top:9.9pt;width:131.8pt;height:3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" adj="25527,37921" filled="f" strokecolor="gray">
                <v:textbox>
                  <w:txbxContent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楷体，二号，居中</w:t>
                      </w: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1031" w:rsidRPr="00E0036F" w:rsidRDefault="00891031" w:rsidP="00891031">
      <w:pPr>
        <w:jc w:val="center"/>
        <w:rPr>
          <w:rFonts w:ascii="华文行楷" w:eastAsia="华文行楷"/>
          <w:b/>
          <w:kern w:val="2"/>
          <w:sz w:val="44"/>
          <w:szCs w:val="44"/>
          <w:lang w:eastAsia="zh-CN"/>
        </w:rPr>
      </w:pPr>
    </w:p>
    <w:p w:rsidR="00891031" w:rsidRPr="00E0036F" w:rsidRDefault="00891031" w:rsidP="00891031">
      <w:pPr>
        <w:ind w:left="2376" w:hangingChars="594" w:hanging="2376"/>
        <w:jc w:val="center"/>
        <w:rPr>
          <w:rFonts w:ascii="楷体_GB2312" w:eastAsia="楷体_GB2312" w:hAnsi="宋体"/>
          <w:kern w:val="2"/>
          <w:sz w:val="44"/>
          <w:szCs w:val="44"/>
          <w:lang w:eastAsia="zh-CN"/>
        </w:rPr>
      </w:pPr>
      <w:bookmarkStart w:id="1" w:name="_Hlk43114236"/>
      <w:r w:rsidRPr="007D6B98">
        <w:rPr>
          <w:rFonts w:ascii="楷体_GB2312" w:eastAsia="楷体_GB2312" w:hAnsi="宋体" w:hint="eastAsia"/>
          <w:kern w:val="2"/>
          <w:sz w:val="40"/>
          <w:szCs w:val="44"/>
          <w:lang w:eastAsia="zh-CN"/>
        </w:rPr>
        <w:t>中石油</w:t>
      </w:r>
      <w:r w:rsidR="007D6B98" w:rsidRPr="007D6B98">
        <w:rPr>
          <w:rFonts w:ascii="楷体_GB2312" w:eastAsia="楷体_GB2312" w:hAnsi="宋体" w:hint="eastAsia"/>
          <w:kern w:val="2"/>
          <w:sz w:val="40"/>
          <w:szCs w:val="44"/>
          <w:lang w:eastAsia="zh-CN"/>
        </w:rPr>
        <w:t>重点人才能力提高</w:t>
      </w:r>
      <w:r w:rsidRPr="007D6B98">
        <w:rPr>
          <w:rFonts w:ascii="楷体_GB2312" w:eastAsia="楷体_GB2312" w:hAnsi="宋体"/>
          <w:kern w:val="2"/>
          <w:sz w:val="40"/>
          <w:szCs w:val="44"/>
          <w:lang w:eastAsia="zh-CN"/>
        </w:rPr>
        <w:t>班</w:t>
      </w:r>
      <w:r w:rsidRPr="007D6B98">
        <w:rPr>
          <w:rFonts w:ascii="楷体_GB2312" w:eastAsia="楷体_GB2312" w:hAnsi="宋体" w:hint="eastAsia"/>
          <w:kern w:val="2"/>
          <w:sz w:val="40"/>
          <w:szCs w:val="44"/>
          <w:lang w:eastAsia="zh-CN"/>
        </w:rPr>
        <w:t>课题研究报告</w:t>
      </w:r>
    </w:p>
    <w:bookmarkEnd w:id="1"/>
    <w:p w:rsidR="00891031" w:rsidRPr="00E0036F" w:rsidRDefault="00891031" w:rsidP="00891031">
      <w:pPr>
        <w:jc w:val="both"/>
        <w:rPr>
          <w:rFonts w:ascii="楷体_GB2312" w:eastAsia="楷体_GB2312"/>
          <w:b/>
          <w:kern w:val="2"/>
          <w:sz w:val="44"/>
          <w:szCs w:val="44"/>
          <w:lang w:eastAsia="zh-CN"/>
        </w:rPr>
      </w:pPr>
    </w:p>
    <w:p w:rsidR="00891031" w:rsidRPr="00E0036F" w:rsidRDefault="00891031" w:rsidP="00891031">
      <w:pPr>
        <w:jc w:val="both"/>
        <w:rPr>
          <w:rFonts w:ascii="楷体_GB2312" w:eastAsia="楷体_GB2312"/>
          <w:b/>
          <w:kern w:val="2"/>
          <w:sz w:val="28"/>
          <w:szCs w:val="28"/>
          <w:u w:val="single"/>
          <w:lang w:eastAsia="zh-CN"/>
        </w:rPr>
      </w:pPr>
    </w:p>
    <w:p w:rsidR="00E05826" w:rsidRPr="00E0036F" w:rsidRDefault="00E05826" w:rsidP="00E05826">
      <w:pPr>
        <w:ind w:firstLineChars="600" w:firstLine="1928"/>
        <w:jc w:val="both"/>
        <w:rPr>
          <w:rFonts w:ascii="楷体_GB2312" w:eastAsia="楷体_GB2312"/>
          <w:b/>
          <w:kern w:val="2"/>
          <w:sz w:val="32"/>
          <w:szCs w:val="32"/>
          <w:u w:val="single"/>
          <w:lang w:eastAsia="zh-CN"/>
        </w:rPr>
      </w:pPr>
      <w:bookmarkStart w:id="2" w:name="_Hlk43114214"/>
      <w:r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课题题目</w:t>
      </w: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  X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>XXXXXXX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 xml:space="preserve">  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</w:t>
      </w:r>
    </w:p>
    <w:bookmarkEnd w:id="2"/>
    <w:p w:rsidR="00891031" w:rsidRPr="00E0036F" w:rsidRDefault="00891031" w:rsidP="00E05826">
      <w:pPr>
        <w:ind w:firstLineChars="600" w:firstLine="1928"/>
        <w:jc w:val="both"/>
        <w:rPr>
          <w:rFonts w:ascii="楷体_GB2312" w:eastAsia="楷体_GB2312"/>
          <w:b/>
          <w:kern w:val="2"/>
          <w:sz w:val="32"/>
          <w:szCs w:val="32"/>
          <w:u w:val="single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所在院系：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网络与继续教育学院</w:t>
      </w:r>
    </w:p>
    <w:p w:rsidR="00891031" w:rsidRPr="00E0036F" w:rsidRDefault="00891031" w:rsidP="00891031">
      <w:pPr>
        <w:ind w:firstLineChars="600" w:firstLine="1928"/>
        <w:jc w:val="both"/>
        <w:rPr>
          <w:rFonts w:ascii="楷体_GB2312" w:eastAsia="楷体_GB2312"/>
          <w:b/>
          <w:kern w:val="2"/>
          <w:sz w:val="32"/>
          <w:szCs w:val="32"/>
          <w:u w:val="single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专    业：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  X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>XXXXXXX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 xml:space="preserve">  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</w:t>
      </w:r>
    </w:p>
    <w:p w:rsidR="00891031" w:rsidRPr="00E0036F" w:rsidRDefault="00891031" w:rsidP="00891031">
      <w:pPr>
        <w:ind w:firstLineChars="600" w:firstLine="1928"/>
        <w:jc w:val="both"/>
        <w:rPr>
          <w:rFonts w:ascii="楷体_GB2312" w:eastAsia="楷体_GB2312"/>
          <w:kern w:val="2"/>
          <w:sz w:val="32"/>
          <w:szCs w:val="32"/>
          <w:u w:val="single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学生姓名：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   X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>XXXXX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 xml:space="preserve">      </w:t>
      </w:r>
    </w:p>
    <w:p w:rsidR="00891031" w:rsidRPr="00E0036F" w:rsidRDefault="00891031" w:rsidP="00891031">
      <w:pPr>
        <w:ind w:firstLineChars="600" w:firstLine="1928"/>
        <w:jc w:val="both"/>
        <w:rPr>
          <w:rFonts w:ascii="楷体_GB2312" w:eastAsia="楷体_GB2312"/>
          <w:kern w:val="2"/>
          <w:sz w:val="32"/>
          <w:szCs w:val="32"/>
          <w:u w:val="single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学    号：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 2020490020  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 xml:space="preserve">  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</w:t>
      </w:r>
    </w:p>
    <w:p w:rsidR="007D6B98" w:rsidRDefault="00891031" w:rsidP="00891031">
      <w:pPr>
        <w:ind w:firstLineChars="600" w:firstLine="1928"/>
        <w:jc w:val="both"/>
        <w:rPr>
          <w:rFonts w:ascii="楷体_GB2312" w:eastAsia="楷体_GB2312"/>
          <w:kern w:val="2"/>
          <w:sz w:val="32"/>
          <w:szCs w:val="32"/>
          <w:u w:val="single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班    级：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>CNPC</w:t>
      </w:r>
      <w:r w:rsidR="007D6B98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第一期重点人才 </w:t>
      </w:r>
    </w:p>
    <w:p w:rsidR="00891031" w:rsidRPr="00E0036F" w:rsidRDefault="007D6B98" w:rsidP="007D6B98">
      <w:pPr>
        <w:ind w:firstLineChars="1100" w:firstLine="3520"/>
        <w:jc w:val="both"/>
        <w:rPr>
          <w:rFonts w:ascii="楷体_GB2312" w:eastAsia="楷体_GB2312"/>
          <w:b/>
          <w:kern w:val="2"/>
          <w:sz w:val="32"/>
          <w:szCs w:val="32"/>
          <w:u w:val="single"/>
          <w:lang w:eastAsia="zh-CN"/>
        </w:rPr>
      </w:pPr>
      <w:r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>工程人选能力提高</w:t>
      </w:r>
      <w:r w:rsidR="00891031"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>班</w:t>
      </w:r>
      <w:r w:rsidR="00891031" w:rsidRPr="00E0036F">
        <w:rPr>
          <w:rFonts w:ascii="楷体_GB2312" w:eastAsia="楷体_GB2312" w:hint="eastAsia"/>
          <w:b/>
          <w:kern w:val="2"/>
          <w:sz w:val="32"/>
          <w:szCs w:val="32"/>
          <w:u w:val="single"/>
          <w:lang w:eastAsia="zh-CN"/>
        </w:rPr>
        <w:t xml:space="preserve"> </w:t>
      </w:r>
    </w:p>
    <w:p w:rsidR="00891031" w:rsidRPr="00E0036F" w:rsidRDefault="00891031" w:rsidP="00891031">
      <w:pPr>
        <w:ind w:firstLineChars="600" w:firstLine="1928"/>
        <w:jc w:val="both"/>
        <w:rPr>
          <w:kern w:val="2"/>
          <w:sz w:val="32"/>
          <w:szCs w:val="32"/>
          <w:u w:val="single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指导教师：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   X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>XXXXX</w:t>
      </w:r>
      <w:r w:rsidRPr="00E0036F">
        <w:rPr>
          <w:rFonts w:ascii="楷体_GB2312" w:eastAsia="楷体_GB2312" w:hint="eastAsia"/>
          <w:kern w:val="2"/>
          <w:sz w:val="32"/>
          <w:szCs w:val="32"/>
          <w:u w:val="single"/>
          <w:lang w:eastAsia="zh-CN"/>
        </w:rPr>
        <w:t xml:space="preserve">     </w:t>
      </w:r>
      <w:r w:rsidRPr="00E0036F">
        <w:rPr>
          <w:rFonts w:ascii="楷体_GB2312" w:eastAsia="楷体_GB2312"/>
          <w:kern w:val="2"/>
          <w:sz w:val="32"/>
          <w:szCs w:val="32"/>
          <w:u w:val="single"/>
          <w:lang w:eastAsia="zh-CN"/>
        </w:rPr>
        <w:t xml:space="preserve">  </w:t>
      </w:r>
    </w:p>
    <w:p w:rsidR="00891031" w:rsidRPr="00E0036F" w:rsidRDefault="00891031" w:rsidP="00891031">
      <w:pPr>
        <w:ind w:firstLineChars="400" w:firstLine="1280"/>
        <w:jc w:val="both"/>
        <w:rPr>
          <w:rFonts w:ascii="楷体_GB2312" w:eastAsia="楷体_GB2312"/>
          <w:kern w:val="2"/>
          <w:sz w:val="32"/>
          <w:szCs w:val="32"/>
          <w:lang w:eastAsia="zh-CN"/>
        </w:rPr>
      </w:pPr>
    </w:p>
    <w:p w:rsidR="00891031" w:rsidRDefault="00891031" w:rsidP="00891031">
      <w:pPr>
        <w:ind w:firstLineChars="400" w:firstLine="1280"/>
        <w:jc w:val="both"/>
        <w:rPr>
          <w:rFonts w:ascii="楷体_GB2312" w:eastAsia="楷体_GB2312"/>
          <w:kern w:val="2"/>
          <w:sz w:val="32"/>
          <w:szCs w:val="32"/>
          <w:lang w:eastAsia="zh-CN"/>
        </w:rPr>
      </w:pPr>
    </w:p>
    <w:p w:rsidR="00EE4064" w:rsidRPr="00E0036F" w:rsidRDefault="00EE4064" w:rsidP="00891031">
      <w:pPr>
        <w:ind w:firstLineChars="400" w:firstLine="1280"/>
        <w:jc w:val="both"/>
        <w:rPr>
          <w:rFonts w:ascii="楷体_GB2312" w:eastAsia="楷体_GB2312"/>
          <w:kern w:val="2"/>
          <w:sz w:val="32"/>
          <w:szCs w:val="32"/>
          <w:lang w:eastAsia="zh-CN"/>
        </w:rPr>
      </w:pPr>
    </w:p>
    <w:p w:rsidR="00891031" w:rsidRPr="00E0036F" w:rsidRDefault="00891031" w:rsidP="00891031">
      <w:pPr>
        <w:jc w:val="center"/>
        <w:rPr>
          <w:rFonts w:ascii="楷体_GB2312" w:eastAsia="楷体_GB2312"/>
          <w:b/>
          <w:kern w:val="2"/>
          <w:sz w:val="32"/>
          <w:szCs w:val="32"/>
          <w:lang w:eastAsia="zh-CN"/>
        </w:rPr>
      </w:pPr>
      <w:r w:rsidRPr="00E0036F">
        <w:rPr>
          <w:rFonts w:ascii="楷体_GB2312" w:eastAsia="楷体_GB2312" w:hint="eastAsia"/>
          <w:b/>
          <w:kern w:val="2"/>
          <w:sz w:val="32"/>
          <w:szCs w:val="32"/>
          <w:lang w:eastAsia="zh-CN"/>
        </w:rPr>
        <w:t>完成日期：2020年12月10日</w:t>
      </w:r>
    </w:p>
    <w:p w:rsidR="00932F76" w:rsidRDefault="00932F76" w:rsidP="00932F76">
      <w:pPr>
        <w:jc w:val="center"/>
        <w:rPr>
          <w:rFonts w:ascii="黑体" w:eastAsia="黑体" w:hAnsi="黑体"/>
          <w:kern w:val="2"/>
          <w:sz w:val="30"/>
          <w:szCs w:val="30"/>
          <w:lang w:eastAsia="zh-CN"/>
        </w:rPr>
      </w:pPr>
    </w:p>
    <w:p w:rsidR="00891031" w:rsidRPr="00E0036F" w:rsidRDefault="00ED3EE7" w:rsidP="00932F76">
      <w:pPr>
        <w:jc w:val="center"/>
        <w:rPr>
          <w:rFonts w:ascii="黑体" w:eastAsia="黑体" w:hAnsi="黑体"/>
          <w:color w:val="FF0000"/>
          <w:kern w:val="2"/>
          <w:sz w:val="30"/>
          <w:szCs w:val="30"/>
          <w:lang w:eastAsia="zh-CN"/>
        </w:rPr>
      </w:pPr>
      <w:r w:rsidRPr="00E0036F">
        <w:rPr>
          <w:rFonts w:ascii="黑体" w:eastAsia="黑体" w:hAnsi="黑体" w:hint="eastAsia"/>
          <w:noProof/>
          <w:kern w:val="2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-57150</wp:posOffset>
                </wp:positionV>
                <wp:extent cx="1597660" cy="717550"/>
                <wp:effectExtent l="5715" t="5715" r="511175" b="10160"/>
                <wp:wrapNone/>
                <wp:docPr id="14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660" cy="717550"/>
                        </a:xfrm>
                        <a:prstGeom prst="wedgeRoundRectCallout">
                          <a:avLst>
                            <a:gd name="adj1" fmla="val 79931"/>
                            <a:gd name="adj2" fmla="val 433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课题题目，黑体，三号，居中，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倍行距，段前、段后均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0</w:t>
                            </w: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2" style="position:absolute;left:0;text-align:left;margin-left:-70.8pt;margin-top:-4.5pt;width:125.8pt;height:5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" adj="28065,11737" filled="f" strokecolor="gray">
                <v:textbox>
                  <w:txbxContent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课题题目，黑体，三号，居中，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倍行距，段前、段后均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0</w:t>
                      </w: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036F">
        <w:rPr>
          <w:rFonts w:ascii="宋体" w:hAnsi="宋体" w:hint="eastAsia"/>
          <w:noProof/>
          <w:color w:val="000000"/>
          <w:kern w:val="2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302895</wp:posOffset>
                </wp:positionV>
                <wp:extent cx="2229485" cy="505460"/>
                <wp:effectExtent l="193040" t="13335" r="6350" b="5080"/>
                <wp:wrapNone/>
                <wp:docPr id="13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505460"/>
                        </a:xfrm>
                        <a:prstGeom prst="wedgeRoundRectCallout">
                          <a:avLst>
                            <a:gd name="adj1" fmla="val -57435"/>
                            <a:gd name="adj2" fmla="val 3291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姓名、单位</w:t>
                            </w:r>
                            <w:r>
                              <w:rPr>
                                <w:color w:val="999999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宋体，小四，居中，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倍行距，段前、段后均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0</w:t>
                            </w:r>
                          </w:p>
                          <w:p w:rsidR="0094400A" w:rsidRPr="007C3220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2" style="position:absolute;left:0;text-align:left;margin-left:239.45pt;margin-top:23.85pt;width:175.5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" adj="-1606,17910" filled="f" strokecolor="gray">
                <v:textbox>
                  <w:txbxContent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姓名、单位</w:t>
                      </w:r>
                      <w:r>
                        <w:rPr>
                          <w:color w:val="999999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宋体，小四，居中，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倍行距，段前、段后均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0</w:t>
                      </w:r>
                    </w:p>
                    <w:p w:rsidR="0094400A" w:rsidRPr="007C3220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031" w:rsidRPr="00E0036F">
        <w:rPr>
          <w:rFonts w:ascii="黑体" w:eastAsia="黑体" w:hAnsi="黑体" w:hint="eastAsia"/>
          <w:kern w:val="2"/>
          <w:sz w:val="30"/>
          <w:szCs w:val="30"/>
          <w:lang w:eastAsia="zh-CN"/>
        </w:rPr>
        <w:t>液动旋冲工具及配套技术的优化完善</w:t>
      </w:r>
    </w:p>
    <w:p w:rsidR="00891031" w:rsidRPr="00E0036F" w:rsidRDefault="00891031" w:rsidP="00891031">
      <w:pPr>
        <w:spacing w:line="360" w:lineRule="auto"/>
        <w:jc w:val="center"/>
        <w:rPr>
          <w:rFonts w:ascii="宋体" w:hAnsi="宋体"/>
          <w:color w:val="000000"/>
          <w:kern w:val="2"/>
          <w:sz w:val="24"/>
          <w:szCs w:val="24"/>
          <w:lang w:eastAsia="zh-CN"/>
        </w:rPr>
      </w:pPr>
      <w:r w:rsidRPr="00E0036F">
        <w:rPr>
          <w:rFonts w:ascii="宋体" w:hAnsi="宋体" w:hint="eastAsia"/>
          <w:color w:val="000000"/>
          <w:kern w:val="2"/>
          <w:sz w:val="24"/>
          <w:szCs w:val="24"/>
          <w:lang w:eastAsia="zh-CN"/>
        </w:rPr>
        <w:t>姓名</w:t>
      </w:r>
      <w:r w:rsidRPr="00E0036F">
        <w:rPr>
          <w:rFonts w:ascii="宋体" w:hAnsi="宋体"/>
          <w:color w:val="000000"/>
          <w:kern w:val="2"/>
          <w:sz w:val="24"/>
          <w:szCs w:val="24"/>
          <w:lang w:eastAsia="zh-CN"/>
        </w:rPr>
        <w:t xml:space="preserve">        </w:t>
      </w:r>
    </w:p>
    <w:p w:rsidR="00891031" w:rsidRPr="00E0036F" w:rsidRDefault="00ED3EE7" w:rsidP="00891031">
      <w:pPr>
        <w:spacing w:line="360" w:lineRule="auto"/>
        <w:jc w:val="center"/>
        <w:rPr>
          <w:rFonts w:ascii="宋体" w:hAnsi="宋体"/>
          <w:color w:val="000000"/>
          <w:kern w:val="2"/>
          <w:sz w:val="24"/>
          <w:szCs w:val="24"/>
          <w:lang w:eastAsia="zh-CN"/>
        </w:rPr>
      </w:pPr>
      <w:r w:rsidRPr="00E0036F">
        <w:rPr>
          <w:rFonts w:ascii="宋体" w:hAnsi="宋体" w:hint="eastAsia"/>
          <w:noProof/>
          <w:color w:val="FF0000"/>
          <w:kern w:val="2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253365</wp:posOffset>
                </wp:positionV>
                <wp:extent cx="1492885" cy="302260"/>
                <wp:effectExtent l="5715" t="9525" r="6350" b="88265"/>
                <wp:wrapNone/>
                <wp:docPr id="12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885" cy="302260"/>
                        </a:xfrm>
                        <a:prstGeom prst="wedgeRoundRectCallout">
                          <a:avLst>
                            <a:gd name="adj1" fmla="val -42338"/>
                            <a:gd name="adj2" fmla="val 7311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r>
                              <w:rPr>
                                <w:rFonts w:hint="eastAsia"/>
                                <w:color w:val="999999"/>
                              </w:rPr>
                              <w:t>黑体</w:t>
                            </w:r>
                            <w:r>
                              <w:rPr>
                                <w:color w:val="999999"/>
                              </w:rPr>
                              <w:t>，小四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，加粗</w:t>
                            </w:r>
                          </w:p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2" style="position:absolute;left:0;text-align:left;margin-left:-4.05pt;margin-top:19.95pt;width:117.5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" adj="1655,26592" filled="f" strokecolor="gray">
                <v:textbox>
                  <w:txbxContent>
                    <w:p w:rsidR="0094400A" w:rsidRDefault="0094400A" w:rsidP="00891031">
                      <w:r>
                        <w:rPr>
                          <w:rFonts w:hint="eastAsia"/>
                          <w:color w:val="999999"/>
                        </w:rPr>
                        <w:t>黑体</w:t>
                      </w:r>
                      <w:r>
                        <w:rPr>
                          <w:color w:val="999999"/>
                        </w:rPr>
                        <w:t>，小四</w:t>
                      </w:r>
                      <w:r>
                        <w:rPr>
                          <w:rFonts w:hint="eastAsia"/>
                          <w:color w:val="999999"/>
                        </w:rPr>
                        <w:t>，加粗</w:t>
                      </w:r>
                    </w:p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</w:txbxContent>
                </v:textbox>
              </v:shape>
            </w:pict>
          </mc:Fallback>
        </mc:AlternateContent>
      </w:r>
      <w:r w:rsidR="00891031" w:rsidRPr="00E0036F">
        <w:rPr>
          <w:rFonts w:ascii="宋体" w:hAnsi="宋体" w:hint="eastAsia"/>
          <w:color w:val="000000"/>
          <w:kern w:val="2"/>
          <w:sz w:val="24"/>
          <w:szCs w:val="24"/>
          <w:lang w:eastAsia="zh-CN"/>
        </w:rPr>
        <w:t>（单位）</w:t>
      </w:r>
    </w:p>
    <w:p w:rsidR="00891031" w:rsidRPr="00E0036F" w:rsidRDefault="00ED3EE7" w:rsidP="00891031">
      <w:pPr>
        <w:spacing w:beforeLines="50" w:before="156" w:afterLines="50" w:after="156"/>
        <w:jc w:val="center"/>
        <w:rPr>
          <w:rFonts w:ascii="宋体" w:hAnsi="宋体"/>
          <w:color w:val="FF0000"/>
          <w:kern w:val="2"/>
          <w:sz w:val="24"/>
          <w:szCs w:val="24"/>
          <w:lang w:eastAsia="zh-CN"/>
        </w:rPr>
      </w:pPr>
      <w:r w:rsidRPr="00E0036F">
        <w:rPr>
          <w:rFonts w:ascii="宋体" w:hAnsi="宋体" w:hint="eastAsia"/>
          <w:noProof/>
          <w:color w:val="FF0000"/>
          <w:kern w:val="2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15875</wp:posOffset>
                </wp:positionV>
                <wp:extent cx="1861820" cy="302260"/>
                <wp:effectExtent l="8890" t="12065" r="643890" b="152400"/>
                <wp:wrapNone/>
                <wp:docPr id="11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302260"/>
                        </a:xfrm>
                        <a:prstGeom prst="wedgeRoundRectCallout">
                          <a:avLst>
                            <a:gd name="adj1" fmla="val 83986"/>
                            <a:gd name="adj2" fmla="val 88866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r>
                              <w:rPr>
                                <w:rFonts w:hint="eastAsia"/>
                                <w:color w:val="999999"/>
                              </w:rPr>
                              <w:t>宋体</w:t>
                            </w:r>
                            <w:r>
                              <w:rPr>
                                <w:color w:val="999999"/>
                              </w:rPr>
                              <w:t>，小四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倍行距</w:t>
                            </w:r>
                          </w:p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158.95pt;margin-top:1.25pt;width:146.6pt;height:2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" adj="28941,29995" filled="f" strokecolor="gray">
                <v:textbox>
                  <w:txbxContent>
                    <w:p w:rsidR="0094400A" w:rsidRDefault="0094400A" w:rsidP="00891031">
                      <w:r>
                        <w:rPr>
                          <w:rFonts w:hint="eastAsia"/>
                          <w:color w:val="999999"/>
                        </w:rPr>
                        <w:t>宋体</w:t>
                      </w:r>
                      <w:r>
                        <w:rPr>
                          <w:color w:val="999999"/>
                        </w:rPr>
                        <w:t>，小四</w:t>
                      </w:r>
                      <w:r>
                        <w:rPr>
                          <w:rFonts w:hint="eastAsia"/>
                          <w:color w:val="999999"/>
                        </w:rPr>
                        <w:t>，</w:t>
                      </w:r>
                      <w:r>
                        <w:rPr>
                          <w:rFonts w:hint="eastAsia"/>
                          <w:color w:val="999999"/>
                        </w:rPr>
                        <w:t>1.25</w:t>
                      </w:r>
                      <w:r>
                        <w:rPr>
                          <w:rFonts w:hint="eastAsia"/>
                          <w:color w:val="999999"/>
                        </w:rPr>
                        <w:t>倍行距</w:t>
                      </w:r>
                    </w:p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</w:txbxContent>
                </v:textbox>
              </v:shape>
            </w:pict>
          </mc:Fallback>
        </mc:AlternateContent>
      </w:r>
      <w:r w:rsidR="00891031" w:rsidRPr="00E0036F">
        <w:rPr>
          <w:rFonts w:ascii="宋体" w:hAnsi="宋体" w:hint="eastAsia"/>
          <w:color w:val="FF0000"/>
          <w:kern w:val="2"/>
          <w:sz w:val="24"/>
          <w:szCs w:val="24"/>
          <w:lang w:eastAsia="zh-CN"/>
        </w:rPr>
        <w:t xml:space="preserve"> </w:t>
      </w:r>
    </w:p>
    <w:p w:rsidR="00891031" w:rsidRPr="00E0036F" w:rsidRDefault="00ED3EE7" w:rsidP="00891031">
      <w:pPr>
        <w:spacing w:line="300" w:lineRule="auto"/>
        <w:jc w:val="both"/>
        <w:rPr>
          <w:rFonts w:ascii="Times New Roman" w:hAnsi="宋体"/>
          <w:i/>
          <w:kern w:val="2"/>
          <w:sz w:val="24"/>
          <w:szCs w:val="24"/>
          <w:lang w:eastAsia="zh-CN"/>
        </w:rPr>
      </w:pPr>
      <w:r w:rsidRPr="00E0036F">
        <w:rPr>
          <w:noProof/>
          <w:kern w:val="2"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1485900</wp:posOffset>
                </wp:positionV>
                <wp:extent cx="2175510" cy="829310"/>
                <wp:effectExtent l="8890" t="11430" r="6350" b="187960"/>
                <wp:wrapNone/>
                <wp:docPr id="10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829310"/>
                        </a:xfrm>
                        <a:prstGeom prst="wedgeRoundRectCallout">
                          <a:avLst>
                            <a:gd name="adj1" fmla="val 3509"/>
                            <a:gd name="adj2" fmla="val 7206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中文宋体</w:t>
                            </w:r>
                            <w:r>
                              <w:rPr>
                                <w:color w:val="999999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数字英文新罗马，</w:t>
                            </w:r>
                            <w:r>
                              <w:rPr>
                                <w:color w:val="999999"/>
                                <w:lang w:eastAsia="zh-CN"/>
                              </w:rPr>
                              <w:t>小四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，两端对齐，首行缩进，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倍行距，段前段后均为</w:t>
                            </w:r>
                            <w:r>
                              <w:rPr>
                                <w:rFonts w:hint="eastAsia"/>
                                <w:color w:val="999999"/>
                                <w:lang w:eastAsia="zh-CN"/>
                              </w:rPr>
                              <w:t>0</w:t>
                            </w: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94400A" w:rsidRDefault="0094400A" w:rsidP="0089103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302.2pt;margin-top:117pt;width:171.3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" adj="11558,26367" filled="f" strokecolor="gray">
                <v:textbox>
                  <w:txbxContent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中文宋体</w:t>
                      </w:r>
                      <w:r>
                        <w:rPr>
                          <w:color w:val="999999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数字英文新罗马，</w:t>
                      </w:r>
                      <w:r>
                        <w:rPr>
                          <w:color w:val="999999"/>
                          <w:lang w:eastAsia="zh-CN"/>
                        </w:rPr>
                        <w:t>小四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，两端对齐，首行缩进，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1.25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倍行距，段前段后均为</w:t>
                      </w:r>
                      <w:r>
                        <w:rPr>
                          <w:rFonts w:hint="eastAsia"/>
                          <w:color w:val="999999"/>
                          <w:lang w:eastAsia="zh-CN"/>
                        </w:rPr>
                        <w:t>0</w:t>
                      </w: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  <w:p w:rsidR="0094400A" w:rsidRDefault="0094400A" w:rsidP="0089103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031" w:rsidRPr="00E0036F">
        <w:rPr>
          <w:rFonts w:ascii="黑体" w:eastAsia="黑体" w:hAnsi="黑体" w:hint="eastAsia"/>
          <w:b/>
          <w:kern w:val="2"/>
          <w:sz w:val="24"/>
          <w:szCs w:val="24"/>
          <w:lang w:eastAsia="zh-CN"/>
        </w:rPr>
        <w:t>摘要</w:t>
      </w:r>
      <w:r w:rsidR="00891031" w:rsidRPr="00E0036F">
        <w:rPr>
          <w:rFonts w:ascii="黑体" w:eastAsia="黑体" w:hAnsi="黑体" w:hint="eastAsia"/>
          <w:b/>
          <w:color w:val="FF0000"/>
          <w:kern w:val="2"/>
          <w:sz w:val="24"/>
          <w:szCs w:val="24"/>
          <w:lang w:eastAsia="zh-CN"/>
        </w:rPr>
        <w:t xml:space="preserve"> </w:t>
      </w:r>
      <w:r w:rsidR="00891031" w:rsidRPr="00E0036F">
        <w:rPr>
          <w:rFonts w:ascii="黑体" w:eastAsia="黑体" w:hAnsi="黑体" w:hint="eastAsia"/>
          <w:kern w:val="2"/>
          <w:sz w:val="24"/>
          <w:szCs w:val="24"/>
          <w:lang w:eastAsia="zh-CN"/>
        </w:rPr>
        <w:t>：</w:t>
      </w:r>
      <w:r w:rsidR="00891031" w:rsidRPr="00E0036F">
        <w:rPr>
          <w:rFonts w:ascii="宋体" w:hAnsi="宋体" w:hint="eastAsia"/>
          <w:kern w:val="2"/>
          <w:sz w:val="24"/>
          <w:szCs w:val="24"/>
          <w:lang w:eastAsia="zh-CN"/>
        </w:rPr>
        <w:t>松辽盆地深部地层硬度高、研磨性强、可钻性差，机械钻速较低。通过近五年的攻关研究，研制出了一种新型提速工具</w:t>
      </w:r>
      <w:r w:rsidR="00891031" w:rsidRPr="00E0036F">
        <w:rPr>
          <w:rFonts w:ascii="宋体" w:hAnsi="宋体"/>
          <w:kern w:val="2"/>
          <w:sz w:val="24"/>
          <w:szCs w:val="24"/>
          <w:lang w:eastAsia="zh-CN"/>
        </w:rPr>
        <w:t>—</w:t>
      </w:r>
      <w:r w:rsidR="00891031" w:rsidRPr="00E0036F">
        <w:rPr>
          <w:rFonts w:ascii="宋体" w:hAnsi="宋体" w:hint="eastAsia"/>
          <w:kern w:val="2"/>
          <w:sz w:val="24"/>
          <w:szCs w:val="24"/>
          <w:lang w:eastAsia="zh-CN"/>
        </w:rPr>
        <w:t>液动旋冲工具，在大庆、吉林等油田进行了大规模推广应用，提速效果显著。但仍存在着寿命低、钻具结构及钻头匹配不合理等问题。针对这些问题开展攻关，对工具结构、工艺处理方法等进行优化完善，提升运动部件的耐磨性和抗冲击性能，提高工具的综合性能和可靠性。进行相应的配套技术措施优化完善，增强与工具的配伍性。提高整体提速效果。</w:t>
      </w:r>
    </w:p>
    <w:p w:rsidR="00891031" w:rsidRPr="00E0036F" w:rsidRDefault="00891031" w:rsidP="00891031">
      <w:pPr>
        <w:spacing w:line="300" w:lineRule="auto"/>
        <w:jc w:val="both"/>
        <w:rPr>
          <w:rFonts w:ascii="宋体" w:hAnsi="宋体"/>
          <w:sz w:val="24"/>
          <w:szCs w:val="24"/>
          <w:lang w:val="x-none" w:eastAsia="x-none"/>
        </w:rPr>
      </w:pPr>
      <w:r w:rsidRPr="00E0036F">
        <w:rPr>
          <w:rFonts w:ascii="黑体" w:eastAsia="黑体" w:hAnsi="黑体" w:hint="eastAsia"/>
          <w:b/>
          <w:sz w:val="24"/>
          <w:szCs w:val="24"/>
          <w:lang w:val="x-none" w:eastAsia="x-none"/>
        </w:rPr>
        <w:t>关键词</w:t>
      </w:r>
      <w:r w:rsidRPr="00E0036F">
        <w:rPr>
          <w:rFonts w:ascii="黑体" w:eastAsia="黑体" w:hAnsi="黑体" w:hint="eastAsia"/>
          <w:sz w:val="24"/>
          <w:szCs w:val="24"/>
          <w:lang w:val="x-none" w:eastAsia="x-none"/>
        </w:rPr>
        <w:t>：</w:t>
      </w:r>
      <w:r w:rsidRPr="00E0036F">
        <w:rPr>
          <w:rFonts w:ascii="宋体" w:hAnsi="宋体" w:hint="eastAsia"/>
          <w:sz w:val="24"/>
          <w:szCs w:val="24"/>
          <w:lang w:val="x-none" w:eastAsia="x-none"/>
        </w:rPr>
        <w:t>提速工具；优化完善；综合性能；提速效果</w:t>
      </w:r>
    </w:p>
    <w:p w:rsidR="00891031" w:rsidRPr="00E0036F" w:rsidRDefault="00ED3EE7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1"/>
        <w:rPr>
          <w:rFonts w:ascii="Arial" w:eastAsia="黑体" w:hAnsi="Arial" w:cs="Arial"/>
          <w:bCs/>
          <w:sz w:val="28"/>
          <w:szCs w:val="28"/>
          <w:lang w:val="x-none" w:eastAsia="x-none"/>
        </w:rPr>
      </w:pPr>
      <w:r w:rsidRPr="00E0036F">
        <w:rPr>
          <w:rFonts w:ascii="Arial" w:eastAsia="黑体" w:hAnsi="Arial" w:cs="Arial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29210</wp:posOffset>
                </wp:positionV>
                <wp:extent cx="2822575" cy="500380"/>
                <wp:effectExtent l="310515" t="12065" r="10160" b="11430"/>
                <wp:wrapNone/>
                <wp:docPr id="9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2575" cy="500380"/>
                        </a:xfrm>
                        <a:prstGeom prst="wedgeRoundRectCallout">
                          <a:avLst>
                            <a:gd name="adj1" fmla="val -59829"/>
                            <a:gd name="adj2" fmla="val 1002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r>
                              <w:rPr>
                                <w:rFonts w:hint="eastAsia"/>
                                <w:color w:val="999999"/>
                              </w:rPr>
                              <w:t>中文黑体</w:t>
                            </w:r>
                            <w:r>
                              <w:rPr>
                                <w:color w:val="999999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数字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，四号，</w:t>
                            </w:r>
                            <w:r>
                              <w:rPr>
                                <w:color w:val="999999"/>
                              </w:rPr>
                              <w:t>加粗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，居左，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倍行距，段前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行</w:t>
                            </w:r>
                          </w:p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62" style="position:absolute;margin-left:66.45pt;margin-top:2.3pt;width:222.25pt;height:3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" adj="-2123,12965" filled="f" strokecolor="gray">
                <v:textbox>
                  <w:txbxContent>
                    <w:p w:rsidR="0094400A" w:rsidRDefault="0094400A" w:rsidP="00891031">
                      <w:r>
                        <w:rPr>
                          <w:rFonts w:hint="eastAsia"/>
                          <w:color w:val="999999"/>
                        </w:rPr>
                        <w:t>中文黑体</w:t>
                      </w:r>
                      <w:r>
                        <w:rPr>
                          <w:color w:val="999999"/>
                        </w:rPr>
                        <w:t>，</w:t>
                      </w:r>
                      <w:r>
                        <w:rPr>
                          <w:rFonts w:hint="eastAsia"/>
                          <w:color w:val="999999"/>
                        </w:rPr>
                        <w:t>数字</w:t>
                      </w:r>
                      <w:r>
                        <w:rPr>
                          <w:rFonts w:hint="eastAsia"/>
                          <w:color w:val="999999"/>
                        </w:rPr>
                        <w:t>Arial</w:t>
                      </w:r>
                      <w:r>
                        <w:rPr>
                          <w:rFonts w:hint="eastAsia"/>
                          <w:color w:val="999999"/>
                        </w:rPr>
                        <w:t>，四号，</w:t>
                      </w:r>
                      <w:r>
                        <w:rPr>
                          <w:color w:val="999999"/>
                        </w:rPr>
                        <w:t>加粗</w:t>
                      </w:r>
                      <w:r>
                        <w:rPr>
                          <w:rFonts w:hint="eastAsia"/>
                          <w:color w:val="999999"/>
                        </w:rPr>
                        <w:t>，居左，</w:t>
                      </w:r>
                      <w:r>
                        <w:rPr>
                          <w:rFonts w:hint="eastAsia"/>
                          <w:color w:val="999999"/>
                        </w:rPr>
                        <w:t>1.25</w:t>
                      </w:r>
                      <w:r>
                        <w:rPr>
                          <w:rFonts w:hint="eastAsia"/>
                          <w:color w:val="999999"/>
                        </w:rPr>
                        <w:t>倍行距，段前</w:t>
                      </w:r>
                      <w:r>
                        <w:rPr>
                          <w:rFonts w:hint="eastAsia"/>
                          <w:color w:val="999999"/>
                        </w:rPr>
                        <w:t>0.5</w:t>
                      </w:r>
                      <w:r>
                        <w:rPr>
                          <w:rFonts w:hint="eastAsia"/>
                          <w:color w:val="999999"/>
                        </w:rPr>
                        <w:t>行，段后</w:t>
                      </w:r>
                      <w:r>
                        <w:rPr>
                          <w:rFonts w:hint="eastAsia"/>
                          <w:color w:val="999999"/>
                        </w:rPr>
                        <w:t>0</w:t>
                      </w:r>
                      <w:r>
                        <w:rPr>
                          <w:rFonts w:hint="eastAsia"/>
                          <w:color w:val="999999"/>
                        </w:rPr>
                        <w:t>行</w:t>
                      </w:r>
                    </w:p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</w:txbxContent>
                </v:textbox>
              </v:shape>
            </w:pict>
          </mc:Fallback>
        </mc:AlternateContent>
      </w:r>
      <w:r w:rsidR="00891031" w:rsidRPr="00E0036F">
        <w:rPr>
          <w:rFonts w:ascii="Arial" w:eastAsia="黑体" w:hAnsi="Arial" w:cs="Arial"/>
          <w:b/>
          <w:sz w:val="28"/>
          <w:szCs w:val="28"/>
          <w:lang w:val="x-none" w:eastAsia="x-none"/>
        </w:rPr>
        <w:t>1</w:t>
      </w:r>
      <w:r w:rsidR="00891031" w:rsidRPr="00E0036F">
        <w:rPr>
          <w:rFonts w:ascii="Arial" w:eastAsia="黑体" w:hAnsi="Arial" w:cs="Arial"/>
          <w:bCs/>
          <w:sz w:val="28"/>
          <w:szCs w:val="28"/>
          <w:lang w:val="x-none" w:eastAsia="x-none"/>
        </w:rPr>
        <w:t xml:space="preserve"> </w:t>
      </w:r>
      <w:r w:rsidR="00891031" w:rsidRPr="00E0036F">
        <w:rPr>
          <w:rFonts w:ascii="Arial" w:eastAsia="黑体" w:hAnsi="Arial" w:cs="Arial" w:hint="eastAsia"/>
          <w:b/>
          <w:bCs/>
          <w:sz w:val="28"/>
          <w:szCs w:val="28"/>
          <w:lang w:val="x-none" w:eastAsia="x-none"/>
        </w:rPr>
        <w:t>引言</w:t>
      </w:r>
    </w:p>
    <w:p w:rsidR="00891031" w:rsidRPr="00E0036F" w:rsidRDefault="00891031" w:rsidP="00891031">
      <w:pPr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E0036F">
        <w:rPr>
          <w:rFonts w:ascii="Times New Roman" w:hAnsi="Times New Roman"/>
          <w:sz w:val="24"/>
          <w:szCs w:val="24"/>
          <w:lang w:val="x-none" w:eastAsia="x-none"/>
        </w:rPr>
        <w:t>目前深井仍是储量获取的主要方式。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2018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年大庆油田深层钻井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5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口井，总进尺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2.18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万米，占总勘探进尺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23.44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％。松辽盆地深层地层硬度高、研磨性强、可钻性差，平均机械钻速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1m/h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左右，还有较大的提升空间。</w:t>
      </w:r>
      <w:r w:rsidRPr="00E0036F">
        <w:rPr>
          <w:rFonts w:ascii="Times New Roman" w:hAnsi="Times New Roman"/>
          <w:sz w:val="24"/>
          <w:szCs w:val="24"/>
          <w:lang w:eastAsia="x-none"/>
        </w:rPr>
        <w:t>应用</w:t>
      </w:r>
      <w:r w:rsidRPr="00E0036F">
        <w:rPr>
          <w:rFonts w:ascii="Times New Roman" w:hAnsi="Times New Roman"/>
          <w:sz w:val="24"/>
          <w:szCs w:val="24"/>
          <w:lang w:eastAsia="x-none"/>
        </w:rPr>
        <w:t>PDC</w:t>
      </w:r>
      <w:r w:rsidRPr="00E0036F">
        <w:rPr>
          <w:rFonts w:ascii="Times New Roman" w:hAnsi="Times New Roman"/>
          <w:sz w:val="24"/>
          <w:szCs w:val="24"/>
          <w:lang w:eastAsia="x-none"/>
        </w:rPr>
        <w:t>钻头配合螺杆钻进，井温高，效果不理想；应用气体钻井技术，地层易出水</w:t>
      </w:r>
      <w:r w:rsidRPr="00E0036F">
        <w:rPr>
          <w:rFonts w:ascii="Times New Roman" w:hAnsi="Times New Roman"/>
          <w:sz w:val="24"/>
          <w:szCs w:val="24"/>
          <w:lang w:eastAsia="zh-CN"/>
        </w:rPr>
        <w:t>，</w:t>
      </w:r>
      <w:r w:rsidRPr="00E0036F">
        <w:rPr>
          <w:rFonts w:ascii="Times New Roman" w:hAnsi="Times New Roman"/>
          <w:sz w:val="24"/>
          <w:szCs w:val="24"/>
          <w:lang w:eastAsia="x-none"/>
        </w:rPr>
        <w:t>引起井下复杂。</w:t>
      </w:r>
      <w:r w:rsidRPr="00E0036F">
        <w:rPr>
          <w:rFonts w:ascii="Times New Roman" w:hAnsi="Times New Roman"/>
          <w:sz w:val="24"/>
          <w:szCs w:val="24"/>
          <w:lang w:eastAsia="zh-CN"/>
        </w:rPr>
        <w:t>九十年代开始冲击钻井工具研究，</w:t>
      </w:r>
      <w:r w:rsidRPr="00E0036F">
        <w:rPr>
          <w:rFonts w:ascii="Times New Roman" w:hAnsi="Times New Roman"/>
          <w:sz w:val="24"/>
          <w:szCs w:val="24"/>
          <w:lang w:eastAsia="zh-CN"/>
        </w:rPr>
        <w:t>2011</w:t>
      </w:r>
      <w:r w:rsidRPr="00E0036F">
        <w:rPr>
          <w:rFonts w:ascii="Times New Roman" w:hAnsi="Times New Roman"/>
          <w:sz w:val="24"/>
          <w:szCs w:val="24"/>
          <w:lang w:eastAsia="zh-CN"/>
        </w:rPr>
        <w:t>年以来，振动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冲击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辅助破岩的</w:t>
      </w:r>
      <w:r w:rsidRPr="00E0036F">
        <w:rPr>
          <w:rFonts w:ascii="Times New Roman" w:hAnsi="Times New Roman"/>
          <w:sz w:val="24"/>
          <w:szCs w:val="24"/>
          <w:lang w:val="x-none" w:eastAsia="x-none"/>
        </w:rPr>
        <w:t>提速工具成为主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流。国外阿特拉公司的扭力冲击器在新疆等油田应用效果突出，胜利钻井院的冲击钻井工具在中石化应用效果明显。大庆钻探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2013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年研制了液动旋冲工具，已累计使用了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130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口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井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400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趟钻，平均提速达到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 xml:space="preserve"> 90%</w:t>
      </w:r>
      <w:r w:rsidRPr="00E0036F">
        <w:rPr>
          <w:rFonts w:ascii="Times New Roman" w:hAnsi="Times New Roman"/>
          <w:sz w:val="24"/>
          <w:szCs w:val="24"/>
          <w:lang w:val="x-none" w:eastAsia="zh-CN"/>
        </w:rPr>
        <w:t>以上，为大庆油田深层钻井提速做出了突出贡献。但经过几年应用也暴露出一些问题，如工具磨损较快寿命低、压耗高、配套工艺技术有待完善等问题。为此，需要开展液动旋冲工具及配套技术优化完善研究，以提高工具的综合使用性能及适用性，为进一步提高深层钻速提供技术支撑。</w:t>
      </w:r>
    </w:p>
    <w:p w:rsidR="00891031" w:rsidRPr="00E0036F" w:rsidRDefault="00ED3EE7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1"/>
        <w:rPr>
          <w:rFonts w:ascii="Arial" w:eastAsia="黑体" w:hAnsi="Arial" w:cs="Arial"/>
          <w:bCs/>
          <w:sz w:val="28"/>
          <w:szCs w:val="28"/>
          <w:lang w:val="x-none" w:eastAsia="x-none"/>
        </w:rPr>
      </w:pPr>
      <w:r w:rsidRPr="00E0036F">
        <w:rPr>
          <w:rFonts w:ascii="Arial" w:eastAsia="黑体" w:hAnsi="Arial" w:cs="Arial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105410</wp:posOffset>
                </wp:positionV>
                <wp:extent cx="2527935" cy="575310"/>
                <wp:effectExtent l="1327150" t="12065" r="12065" b="50800"/>
                <wp:wrapNone/>
                <wp:docPr id="8" name="自选图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575310"/>
                        </a:xfrm>
                        <a:prstGeom prst="wedgeRoundRectCallout">
                          <a:avLst>
                            <a:gd name="adj1" fmla="val -102106"/>
                            <a:gd name="adj2" fmla="val 5507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00A" w:rsidRDefault="0094400A" w:rsidP="00891031"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中文黑体，数字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Arial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居左，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倍行距，段前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行</w:t>
                            </w:r>
                          </w:p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62" style="position:absolute;margin-left:197.5pt;margin-top:8.3pt;width:199.0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" adj="-11255,22697" filled="f" strokecolor="gray">
                <v:textbox>
                  <w:txbxContent>
                    <w:p w:rsidR="0094400A" w:rsidRDefault="0094400A" w:rsidP="00891031">
                      <w:r w:rsidRPr="003D697F">
                        <w:rPr>
                          <w:rFonts w:hint="eastAsia"/>
                          <w:color w:val="999999"/>
                        </w:rPr>
                        <w:t>中文黑体，数字</w:t>
                      </w:r>
                      <w:r w:rsidRPr="003D697F">
                        <w:rPr>
                          <w:rFonts w:hint="eastAsia"/>
                          <w:color w:val="999999"/>
                        </w:rPr>
                        <w:t>Arial</w:t>
                      </w:r>
                      <w:r w:rsidRPr="003D697F">
                        <w:rPr>
                          <w:rFonts w:hint="eastAsia"/>
                          <w:color w:val="999999"/>
                        </w:rPr>
                        <w:t>，</w:t>
                      </w:r>
                      <w:r>
                        <w:rPr>
                          <w:rFonts w:hint="eastAsia"/>
                          <w:color w:val="999999"/>
                        </w:rPr>
                        <w:t>居左，</w:t>
                      </w:r>
                      <w:r>
                        <w:rPr>
                          <w:rFonts w:hint="eastAsia"/>
                          <w:color w:val="999999"/>
                        </w:rPr>
                        <w:t>1.25</w:t>
                      </w:r>
                      <w:r>
                        <w:rPr>
                          <w:rFonts w:hint="eastAsia"/>
                          <w:color w:val="999999"/>
                        </w:rPr>
                        <w:t>倍行距，段前</w:t>
                      </w:r>
                      <w:r>
                        <w:rPr>
                          <w:rFonts w:hint="eastAsia"/>
                          <w:color w:val="999999"/>
                        </w:rPr>
                        <w:t>0.5</w:t>
                      </w:r>
                      <w:r>
                        <w:rPr>
                          <w:rFonts w:hint="eastAsia"/>
                          <w:color w:val="999999"/>
                        </w:rPr>
                        <w:t>行，段后</w:t>
                      </w:r>
                      <w:r>
                        <w:rPr>
                          <w:rFonts w:hint="eastAsia"/>
                          <w:color w:val="999999"/>
                        </w:rPr>
                        <w:t>0</w:t>
                      </w:r>
                      <w:r>
                        <w:rPr>
                          <w:rFonts w:hint="eastAsia"/>
                          <w:color w:val="999999"/>
                        </w:rPr>
                        <w:t>行</w:t>
                      </w:r>
                    </w:p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  <w:p w:rsidR="0094400A" w:rsidRDefault="0094400A" w:rsidP="00891031"/>
                  </w:txbxContent>
                </v:textbox>
              </v:shape>
            </w:pict>
          </mc:Fallback>
        </mc:AlternateContent>
      </w:r>
      <w:r w:rsidR="00891031" w:rsidRPr="00E0036F">
        <w:rPr>
          <w:rFonts w:ascii="Arial" w:eastAsia="黑体" w:hAnsi="Arial" w:cs="Arial"/>
          <w:b/>
          <w:sz w:val="28"/>
          <w:szCs w:val="28"/>
          <w:lang w:val="x-none" w:eastAsia="x-none"/>
        </w:rPr>
        <w:t>2</w:t>
      </w:r>
      <w:r w:rsidR="00891031" w:rsidRPr="00E0036F">
        <w:rPr>
          <w:rFonts w:ascii="Arial" w:eastAsia="黑体" w:hAnsi="Arial" w:cs="Arial" w:hint="eastAsia"/>
          <w:b/>
          <w:bCs/>
          <w:sz w:val="28"/>
          <w:szCs w:val="28"/>
          <w:lang w:eastAsia="zh-CN"/>
        </w:rPr>
        <w:t>工具优化完善</w:t>
      </w:r>
      <w:r w:rsidR="00891031" w:rsidRPr="00E0036F">
        <w:rPr>
          <w:rFonts w:ascii="Arial" w:eastAsia="黑体" w:hAnsi="Arial" w:cs="Arial"/>
          <w:b/>
          <w:bCs/>
          <w:sz w:val="28"/>
          <w:szCs w:val="28"/>
          <w:lang w:eastAsia="x-none"/>
        </w:rPr>
        <w:t>技术研究</w:t>
      </w:r>
    </w:p>
    <w:p w:rsidR="00891031" w:rsidRPr="00E0036F" w:rsidRDefault="00891031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2"/>
        <w:rPr>
          <w:rFonts w:ascii="Arial" w:eastAsia="黑体" w:hAnsi="Arial" w:cs="Arial"/>
          <w:bCs/>
          <w:sz w:val="24"/>
          <w:szCs w:val="24"/>
          <w:lang w:val="x-none" w:eastAsia="zh-CN"/>
        </w:rPr>
      </w:pPr>
      <w:r w:rsidRPr="00E0036F">
        <w:rPr>
          <w:rFonts w:ascii="Arial" w:eastAsia="黑体" w:hAnsi="Arial" w:cs="Arial"/>
          <w:bCs/>
          <w:sz w:val="24"/>
          <w:szCs w:val="24"/>
          <w:lang w:val="x-none" w:eastAsia="x-none"/>
        </w:rPr>
        <w:t>2.1</w:t>
      </w:r>
      <w:r w:rsidRPr="00E0036F">
        <w:rPr>
          <w:rFonts w:ascii="Arial" w:eastAsia="黑体" w:hAnsi="Arial" w:cs="Arial" w:hint="eastAsia"/>
          <w:bCs/>
          <w:sz w:val="24"/>
          <w:szCs w:val="24"/>
          <w:lang w:eastAsia="x-none"/>
        </w:rPr>
        <w:t>抗冲蚀技术</w:t>
      </w:r>
      <w:r w:rsidRPr="00E0036F">
        <w:rPr>
          <w:rFonts w:ascii="Arial" w:eastAsia="黑体" w:hAnsi="Arial" w:cs="Arial" w:hint="eastAsia"/>
          <w:bCs/>
          <w:sz w:val="24"/>
          <w:szCs w:val="24"/>
          <w:lang w:eastAsia="zh-CN"/>
        </w:rPr>
        <w:t>优选</w:t>
      </w:r>
    </w:p>
    <w:p w:rsidR="00891031" w:rsidRPr="00E0036F" w:rsidRDefault="00891031" w:rsidP="00891031">
      <w:pPr>
        <w:spacing w:line="300" w:lineRule="auto"/>
        <w:ind w:firstLineChars="200" w:firstLine="480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攻关前主要通过调质处理提高零件硬度，但在使用过程中，工具寿命达到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120h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后，易损件表面均有不同程度的冲蚀。</w:t>
      </w:r>
    </w:p>
    <w:p w:rsidR="00891031" w:rsidRPr="00E0036F" w:rsidRDefault="00891031" w:rsidP="00891031">
      <w:pPr>
        <w:spacing w:line="300" w:lineRule="auto"/>
        <w:ind w:firstLineChars="200" w:firstLine="480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攻关后通过高频淬火、激光火焰、表面喷涂，将零件硬度由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45HRC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提高到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>50RHC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，工具室内试验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160h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后，易损件表面基本无磨损，但窗口出现明显冲蚀。这对这一问题，分别采用陶瓷、硬质合金强化方式提高窗口的耐冲蚀性能，通过局部窗口强化单元室内试验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200h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后，陶瓷强化的窗口出现裂纹，硬质合金强化表面及窗口无明显冲蚀，采用硬质合金强化效果优于陶瓷强化。</w:t>
      </w:r>
    </w:p>
    <w:p w:rsidR="00891031" w:rsidRPr="00E0036F" w:rsidRDefault="00891031" w:rsidP="00891031">
      <w:pPr>
        <w:spacing w:line="300" w:lineRule="auto"/>
        <w:ind w:firstLineChars="200" w:firstLine="480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2"/>
        <w:gridCol w:w="2756"/>
        <w:gridCol w:w="2738"/>
      </w:tblGrid>
      <w:tr w:rsidR="00891031" w:rsidRPr="00E0036F" w:rsidTr="009927C0">
        <w:tc>
          <w:tcPr>
            <w:tcW w:w="3095" w:type="dxa"/>
            <w:shd w:val="clear" w:color="auto" w:fill="auto"/>
            <w:vAlign w:val="center"/>
          </w:tcPr>
          <w:p w:rsidR="00891031" w:rsidRPr="00E0036F" w:rsidRDefault="00ED3EE7" w:rsidP="009927C0">
            <w:pPr>
              <w:spacing w:line="360" w:lineRule="auto"/>
              <w:jc w:val="center"/>
              <w:rPr>
                <w:rFonts w:eastAsia="微软雅黑"/>
                <w:kern w:val="2"/>
                <w:sz w:val="24"/>
                <w:szCs w:val="24"/>
                <w:lang w:eastAsia="zh-CN"/>
              </w:rPr>
            </w:pPr>
            <w:r w:rsidRPr="00E0036F">
              <w:rPr>
                <w:rFonts w:eastAsia="微软雅黑"/>
                <w:noProof/>
                <w:kern w:val="2"/>
                <w:sz w:val="24"/>
                <w:szCs w:val="24"/>
                <w:lang w:eastAsia="zh-CN"/>
              </w:rPr>
              <w:drawing>
                <wp:inline distT="0" distB="0" distL="0" distR="0">
                  <wp:extent cx="1257300" cy="188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22" t="7767" r="10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891031" w:rsidRPr="00E0036F" w:rsidRDefault="00ED3EE7" w:rsidP="009927C0">
            <w:pPr>
              <w:spacing w:line="360" w:lineRule="auto"/>
              <w:jc w:val="center"/>
              <w:rPr>
                <w:rFonts w:eastAsia="微软雅黑"/>
                <w:kern w:val="2"/>
                <w:sz w:val="24"/>
                <w:szCs w:val="24"/>
                <w:lang w:eastAsia="zh-CN"/>
              </w:rPr>
            </w:pPr>
            <w:r w:rsidRPr="00E0036F">
              <w:rPr>
                <w:rFonts w:eastAsia="微软雅黑"/>
                <w:noProof/>
                <w:kern w:val="2"/>
                <w:sz w:val="24"/>
                <w:szCs w:val="24"/>
                <w:lang w:eastAsia="zh-CN"/>
              </w:rPr>
              <w:drawing>
                <wp:inline distT="0" distB="0" distL="0" distR="0">
                  <wp:extent cx="1133475" cy="1857375"/>
                  <wp:effectExtent l="0" t="0" r="9525" b="9525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93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33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891031" w:rsidRPr="00E0036F" w:rsidRDefault="00ED3EE7" w:rsidP="009927C0">
            <w:pPr>
              <w:spacing w:line="360" w:lineRule="auto"/>
              <w:jc w:val="center"/>
              <w:rPr>
                <w:rFonts w:eastAsia="微软雅黑"/>
                <w:kern w:val="2"/>
                <w:sz w:val="24"/>
                <w:szCs w:val="24"/>
                <w:lang w:eastAsia="zh-CN"/>
              </w:rPr>
            </w:pPr>
            <w:r w:rsidRPr="00E0036F">
              <w:rPr>
                <w:rFonts w:eastAsia="微软雅黑"/>
                <w:noProof/>
                <w:kern w:val="2"/>
                <w:sz w:val="24"/>
                <w:szCs w:val="24"/>
                <w:lang w:eastAsia="zh-CN"/>
              </w:rPr>
              <w:drawing>
                <wp:inline distT="0" distB="0" distL="0" distR="0">
                  <wp:extent cx="1095375" cy="1933575"/>
                  <wp:effectExtent l="0" t="0" r="9525" b="9525"/>
                  <wp:docPr id="4" name="Picture 23" descr="说明: IMG_20180622_134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说明: IMG_20180622_134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031" w:rsidRPr="00E0036F" w:rsidTr="009927C0">
        <w:trPr>
          <w:trHeight w:val="656"/>
        </w:trPr>
        <w:tc>
          <w:tcPr>
            <w:tcW w:w="3095" w:type="dxa"/>
            <w:shd w:val="clear" w:color="auto" w:fill="auto"/>
            <w:vAlign w:val="center"/>
          </w:tcPr>
          <w:p w:rsidR="00891031" w:rsidRPr="00E0036F" w:rsidRDefault="00891031" w:rsidP="009927C0">
            <w:pPr>
              <w:spacing w:line="300" w:lineRule="auto"/>
              <w:jc w:val="center"/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</w:pPr>
            <w:r w:rsidRPr="00E0036F"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  <w:t>攻关前（120h）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891031" w:rsidRPr="00E0036F" w:rsidRDefault="00891031" w:rsidP="009927C0">
            <w:pPr>
              <w:spacing w:line="300" w:lineRule="auto"/>
              <w:jc w:val="center"/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</w:pPr>
            <w:r w:rsidRPr="00E0036F"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  <w:t>表面处理（160h）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891031" w:rsidRPr="00E0036F" w:rsidRDefault="00ED3EE7" w:rsidP="009927C0">
            <w:pPr>
              <w:spacing w:line="300" w:lineRule="auto"/>
              <w:jc w:val="center"/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</w:pPr>
            <w:r w:rsidRPr="00E0036F">
              <w:rPr>
                <w:rFonts w:ascii="黑体" w:eastAsia="黑体" w:hAnsi="黑体" w:hint="eastAsia"/>
                <w:noProof/>
                <w:kern w:val="2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236220</wp:posOffset>
                      </wp:positionV>
                      <wp:extent cx="1776095" cy="732790"/>
                      <wp:effectExtent l="389890" t="7620" r="5715" b="12065"/>
                      <wp:wrapNone/>
                      <wp:docPr id="7" name="自选图形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095" cy="732790"/>
                              </a:xfrm>
                              <a:prstGeom prst="wedgeRoundRectCallout">
                                <a:avLst>
                                  <a:gd name="adj1" fmla="val -70019"/>
                                  <a:gd name="adj2" fmla="val 305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4400A" w:rsidRDefault="0094400A" w:rsidP="00891031"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中文黑体，数字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Arial</w:t>
                                  </w:r>
                                  <w:r>
                                    <w:rPr>
                                      <w:color w:val="999999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五号，居中，</w:t>
                                  </w: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1.25</w:t>
                                  </w: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倍行距，段前、段后</w:t>
                                  </w: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行</w:t>
                                  </w:r>
                                </w:p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62" style="position:absolute;left:0;text-align:left;margin-left:8.65pt;margin-top:18.6pt;width:139.8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" adj="-4324,11460" filled="f" strokecolor="gray">
                      <v:textbox>
                        <w:txbxContent>
                          <w:p w:rsidR="0094400A" w:rsidRDefault="0094400A" w:rsidP="00891031"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中文黑体，数字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Arial</w:t>
                            </w:r>
                            <w:r>
                              <w:rPr>
                                <w:color w:val="999999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五号，居中，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倍行距，段前、段后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行</w:t>
                            </w:r>
                          </w:p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</w:txbxContent>
                      </v:textbox>
                    </v:shape>
                  </w:pict>
                </mc:Fallback>
              </mc:AlternateContent>
            </w:r>
            <w:r w:rsidR="00891031" w:rsidRPr="00E0036F"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  <w:t>硬质合金强化（200h）</w:t>
            </w:r>
          </w:p>
        </w:tc>
      </w:tr>
    </w:tbl>
    <w:p w:rsidR="00891031" w:rsidRPr="00E0036F" w:rsidRDefault="00891031" w:rsidP="00891031">
      <w:pPr>
        <w:spacing w:line="300" w:lineRule="auto"/>
        <w:jc w:val="center"/>
        <w:rPr>
          <w:rFonts w:ascii="黑体" w:eastAsia="黑体" w:hAnsi="黑体"/>
          <w:kern w:val="2"/>
          <w:sz w:val="21"/>
          <w:szCs w:val="21"/>
          <w:lang w:eastAsia="zh-CN"/>
        </w:rPr>
      </w:pPr>
      <w:r w:rsidRPr="00E0036F">
        <w:rPr>
          <w:rFonts w:ascii="黑体" w:eastAsia="黑体" w:hAnsi="黑体" w:hint="eastAsia"/>
          <w:kern w:val="2"/>
          <w:sz w:val="21"/>
          <w:szCs w:val="21"/>
          <w:lang w:eastAsia="zh-CN"/>
        </w:rPr>
        <w:t>图</w:t>
      </w:r>
      <w:r w:rsidRPr="00E0036F">
        <w:rPr>
          <w:rFonts w:ascii="Arial" w:eastAsia="黑体" w:hAnsi="Arial" w:cs="Arial"/>
          <w:kern w:val="2"/>
          <w:sz w:val="21"/>
          <w:szCs w:val="21"/>
          <w:lang w:eastAsia="zh-CN"/>
        </w:rPr>
        <w:t>1</w:t>
      </w:r>
      <w:r w:rsidRPr="00E0036F">
        <w:rPr>
          <w:rFonts w:ascii="黑体" w:eastAsia="黑体" w:hAnsi="黑体" w:hint="eastAsia"/>
          <w:kern w:val="2"/>
          <w:sz w:val="21"/>
          <w:szCs w:val="21"/>
          <w:lang w:eastAsia="zh-CN"/>
        </w:rPr>
        <w:t xml:space="preserve"> 处理前后对比图</w:t>
      </w:r>
    </w:p>
    <w:p w:rsidR="00891031" w:rsidRPr="00E0036F" w:rsidRDefault="00891031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2"/>
        <w:rPr>
          <w:rFonts w:ascii="Arial" w:eastAsia="黑体" w:hAnsi="Arial" w:cs="Arial"/>
          <w:bCs/>
          <w:sz w:val="24"/>
          <w:szCs w:val="24"/>
          <w:lang w:val="x-none" w:eastAsia="x-none"/>
        </w:rPr>
      </w:pPr>
      <w:r w:rsidRPr="00E0036F">
        <w:rPr>
          <w:rFonts w:ascii="Arial" w:eastAsia="黑体" w:hAnsi="Arial" w:cs="Arial" w:hint="eastAsia"/>
          <w:bCs/>
          <w:sz w:val="24"/>
          <w:szCs w:val="24"/>
          <w:lang w:val="x-none" w:eastAsia="x-none"/>
        </w:rPr>
        <w:t>2.</w:t>
      </w:r>
      <w:r w:rsidRPr="00E0036F">
        <w:rPr>
          <w:rFonts w:ascii="Arial" w:eastAsia="黑体" w:hAnsi="Arial" w:cs="Arial" w:hint="eastAsia"/>
          <w:bCs/>
          <w:sz w:val="24"/>
          <w:szCs w:val="24"/>
          <w:lang w:val="x-none" w:eastAsia="zh-CN"/>
        </w:rPr>
        <w:t>2</w:t>
      </w:r>
      <w:r w:rsidRPr="00E0036F">
        <w:rPr>
          <w:rFonts w:ascii="Arial" w:eastAsia="黑体" w:hAnsi="Arial" w:cs="Arial" w:hint="eastAsia"/>
          <w:bCs/>
          <w:sz w:val="24"/>
          <w:szCs w:val="24"/>
          <w:lang w:val="x-none" w:eastAsia="x-none"/>
        </w:rPr>
        <w:t>液动旋冲工具结构优化与完善</w:t>
      </w:r>
      <w:r w:rsidRPr="00E0036F">
        <w:rPr>
          <w:rFonts w:ascii="Arial" w:eastAsia="黑体" w:hAnsi="Arial" w:cs="Arial" w:hint="eastAsia"/>
          <w:bCs/>
          <w:sz w:val="24"/>
          <w:szCs w:val="24"/>
          <w:lang w:val="x-none" w:eastAsia="x-none"/>
        </w:rPr>
        <w:t xml:space="preserve">   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firstLineChars="200" w:firstLine="480"/>
        <w:jc w:val="both"/>
        <w:rPr>
          <w:rFonts w:ascii="Times New Roman" w:hAnsi="宋体"/>
          <w:kern w:val="2"/>
          <w:sz w:val="24"/>
          <w:szCs w:val="24"/>
          <w:lang w:eastAsia="zh-CN"/>
        </w:rPr>
      </w:pP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7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″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液动旋冲工具由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锤头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、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盘阀组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、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传压传扭机构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、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往复冲击机构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、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动力机构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等组成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。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钻井过程中，钻井液通过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驱动动力机构，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带动盘阀组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对锤头做功，从而在钻头周向产生均匀稳定的高频冲击力，在轴向产生高频水力脉冲，使钻头和井底始终保持连续的高频切削，减少扭矩波动，提高钻头切削效率</w:t>
      </w:r>
      <w:r w:rsidRPr="00E0036F">
        <w:rPr>
          <w:rFonts w:ascii="Times New Roman" w:hAnsi="宋体" w:hint="eastAsia"/>
          <w:kern w:val="2"/>
          <w:sz w:val="24"/>
          <w:szCs w:val="24"/>
          <w:vertAlign w:val="superscript"/>
          <w:lang w:eastAsia="zh-CN"/>
        </w:rPr>
        <w:t>[1-6]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0"/>
      </w:tblGrid>
      <w:tr w:rsidR="00891031" w:rsidRPr="00E0036F" w:rsidTr="009927C0">
        <w:trPr>
          <w:trHeight w:val="1916"/>
        </w:trPr>
        <w:tc>
          <w:tcPr>
            <w:tcW w:w="9780" w:type="dxa"/>
            <w:vAlign w:val="center"/>
          </w:tcPr>
          <w:p w:rsidR="00891031" w:rsidRPr="00E0036F" w:rsidRDefault="00ED3EE7" w:rsidP="009927C0">
            <w:pPr>
              <w:tabs>
                <w:tab w:val="left" w:pos="2390"/>
              </w:tabs>
              <w:spacing w:line="300" w:lineRule="auto"/>
              <w:ind w:firstLineChars="200" w:firstLine="480"/>
              <w:jc w:val="center"/>
              <w:rPr>
                <w:rFonts w:ascii="Times New Roman" w:hAnsi="宋体"/>
                <w:kern w:val="2"/>
                <w:sz w:val="24"/>
                <w:szCs w:val="24"/>
                <w:lang w:eastAsia="zh-CN"/>
              </w:rPr>
            </w:pPr>
            <w:r w:rsidRPr="00E0036F">
              <w:rPr>
                <w:rFonts w:ascii="Times New Roman" w:hAnsi="宋体"/>
                <w:noProof/>
                <w:kern w:val="2"/>
                <w:sz w:val="24"/>
                <w:szCs w:val="24"/>
                <w:lang w:eastAsia="zh-CN"/>
              </w:rPr>
              <w:drawing>
                <wp:inline distT="0" distB="0" distL="0" distR="0">
                  <wp:extent cx="4381500" cy="1323975"/>
                  <wp:effectExtent l="0" t="0" r="0" b="9525"/>
                  <wp:docPr id="5" name="Picture 1" descr="wpsE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psEC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031" w:rsidRPr="00E0036F" w:rsidTr="009927C0">
        <w:trPr>
          <w:trHeight w:val="319"/>
        </w:trPr>
        <w:tc>
          <w:tcPr>
            <w:tcW w:w="9780" w:type="dxa"/>
            <w:vAlign w:val="center"/>
          </w:tcPr>
          <w:p w:rsidR="00891031" w:rsidRPr="00E0036F" w:rsidRDefault="00ED3EE7" w:rsidP="009927C0">
            <w:pPr>
              <w:spacing w:line="300" w:lineRule="auto"/>
              <w:jc w:val="center"/>
              <w:rPr>
                <w:rFonts w:ascii="Times New Roman" w:hAnsi="宋体"/>
                <w:kern w:val="2"/>
                <w:sz w:val="24"/>
                <w:szCs w:val="24"/>
                <w:lang w:eastAsia="zh-CN"/>
              </w:rPr>
            </w:pPr>
            <w:r w:rsidRPr="00E0036F">
              <w:rPr>
                <w:rFonts w:ascii="黑体" w:eastAsia="黑体" w:hAnsi="黑体" w:hint="eastAsia"/>
                <w:noProof/>
                <w:kern w:val="2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215265</wp:posOffset>
                      </wp:positionV>
                      <wp:extent cx="2480945" cy="552450"/>
                      <wp:effectExtent l="389890" t="12700" r="5715" b="6350"/>
                      <wp:wrapNone/>
                      <wp:docPr id="6" name="自选图形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945" cy="552450"/>
                              </a:xfrm>
                              <a:prstGeom prst="wedgeRoundRectCallout">
                                <a:avLst>
                                  <a:gd name="adj1" fmla="val -64398"/>
                                  <a:gd name="adj2" fmla="val 27472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4400A" w:rsidRDefault="0094400A" w:rsidP="00891031"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中文黑体，数字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Arial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，小四，居左，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1.25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倍行距，段前</w:t>
                                  </w: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、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段后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0</w:t>
                                  </w:r>
                                  <w:r w:rsidRPr="003D697F">
                                    <w:rPr>
                                      <w:rFonts w:hint="eastAsia"/>
                                      <w:color w:val="999999"/>
                                    </w:rPr>
                                    <w:t>行</w:t>
                                  </w:r>
                                </w:p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  <w:p w:rsidR="0094400A" w:rsidRDefault="0094400A" w:rsidP="008910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62" style="position:absolute;left:0;text-align:left;margin-left:230.2pt;margin-top:16.95pt;width:195.3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" adj="-3110,16734" filled="f" strokecolor="gray">
                      <v:textbox>
                        <w:txbxContent>
                          <w:p w:rsidR="0094400A" w:rsidRDefault="0094400A" w:rsidP="00891031"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中文黑体，数字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Arial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，小四，居左，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1.25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倍行距，段前</w:t>
                            </w:r>
                            <w:r>
                              <w:rPr>
                                <w:rFonts w:hint="eastAsia"/>
                                <w:color w:val="999999"/>
                              </w:rPr>
                              <w:t>、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段后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0</w:t>
                            </w:r>
                            <w:r w:rsidRPr="003D697F">
                              <w:rPr>
                                <w:rFonts w:hint="eastAsia"/>
                                <w:color w:val="999999"/>
                              </w:rPr>
                              <w:t>行</w:t>
                            </w:r>
                          </w:p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  <w:p w:rsidR="0094400A" w:rsidRDefault="0094400A" w:rsidP="00891031"/>
                        </w:txbxContent>
                      </v:textbox>
                    </v:shape>
                  </w:pict>
                </mc:Fallback>
              </mc:AlternateContent>
            </w:r>
            <w:r w:rsidR="00891031" w:rsidRPr="00E0036F">
              <w:rPr>
                <w:rFonts w:ascii="黑体" w:eastAsia="黑体" w:hAnsi="黑体" w:hint="eastAsia"/>
                <w:kern w:val="2"/>
                <w:sz w:val="21"/>
                <w:szCs w:val="21"/>
                <w:lang w:eastAsia="zh-CN"/>
              </w:rPr>
              <w:t xml:space="preserve">图2 </w:t>
            </w:r>
            <w:r w:rsidR="00891031" w:rsidRPr="00E0036F"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  <w:t>液动旋冲工具结构</w:t>
            </w:r>
          </w:p>
        </w:tc>
      </w:tr>
    </w:tbl>
    <w:p w:rsidR="00891031" w:rsidRPr="00E0036F" w:rsidRDefault="00891031" w:rsidP="00891031">
      <w:pPr>
        <w:tabs>
          <w:tab w:val="left" w:pos="2390"/>
        </w:tabs>
        <w:spacing w:line="300" w:lineRule="auto"/>
        <w:ind w:firstLineChars="200" w:firstLine="480"/>
        <w:jc w:val="both"/>
        <w:rPr>
          <w:rFonts w:ascii="Times New Roman"/>
          <w:kern w:val="2"/>
          <w:sz w:val="24"/>
          <w:szCs w:val="24"/>
          <w:lang w:eastAsia="zh-CN"/>
        </w:rPr>
      </w:pPr>
    </w:p>
    <w:p w:rsidR="00891031" w:rsidRPr="00E0036F" w:rsidRDefault="00891031" w:rsidP="00891031">
      <w:pPr>
        <w:spacing w:line="300" w:lineRule="auto"/>
        <w:outlineLvl w:val="2"/>
        <w:rPr>
          <w:rFonts w:ascii="Arial" w:eastAsia="黑体" w:hAnsi="Arial" w:cs="Arial"/>
          <w:bCs/>
          <w:sz w:val="24"/>
          <w:szCs w:val="24"/>
          <w:lang w:val="x-none" w:eastAsia="x-none"/>
        </w:rPr>
      </w:pPr>
      <w:r w:rsidRPr="00E0036F">
        <w:rPr>
          <w:rFonts w:ascii="Arial" w:eastAsia="黑体" w:hAnsi="Arial" w:cs="Arial" w:hint="eastAsia"/>
          <w:b/>
          <w:kern w:val="2"/>
          <w:sz w:val="24"/>
          <w:szCs w:val="24"/>
          <w:lang w:eastAsia="zh-CN"/>
        </w:rPr>
        <w:t>2.2.1</w:t>
      </w:r>
      <w:r w:rsidRPr="00E0036F">
        <w:rPr>
          <w:rFonts w:ascii="Arial" w:eastAsia="黑体" w:hAnsi="Arial" w:cs="Arial"/>
          <w:bCs/>
          <w:sz w:val="24"/>
          <w:szCs w:val="24"/>
          <w:lang w:val="x-none" w:eastAsia="x-none"/>
        </w:rPr>
        <w:t xml:space="preserve"> </w:t>
      </w:r>
      <w:r w:rsidRPr="00E0036F">
        <w:rPr>
          <w:rFonts w:ascii="Arial" w:eastAsia="黑体" w:hAnsi="Arial" w:cs="Arial"/>
          <w:bCs/>
          <w:sz w:val="24"/>
          <w:szCs w:val="24"/>
          <w:lang w:val="x-none" w:eastAsia="x-none"/>
        </w:rPr>
        <w:t>动力机构中心总成连接方式优化</w:t>
      </w:r>
    </w:p>
    <w:p w:rsidR="00891031" w:rsidRPr="00E0036F" w:rsidRDefault="00891031" w:rsidP="00891031">
      <w:pPr>
        <w:spacing w:line="300" w:lineRule="auto"/>
        <w:ind w:firstLine="480"/>
        <w:jc w:val="both"/>
        <w:rPr>
          <w:rFonts w:ascii="Times New Roman" w:hAnsi="宋体"/>
          <w:kern w:val="2"/>
          <w:sz w:val="24"/>
          <w:szCs w:val="24"/>
          <w:lang w:eastAsia="zh-CN"/>
        </w:rPr>
      </w:pPr>
      <w:r w:rsidRPr="00E0036F">
        <w:rPr>
          <w:rFonts w:ascii="Times New Roman" w:hAnsi="宋体"/>
          <w:kern w:val="2"/>
          <w:sz w:val="24"/>
          <w:szCs w:val="24"/>
          <w:lang w:eastAsia="zh-CN"/>
        </w:rPr>
        <w:t>攻关前动力机构中心总成连接方式主要采用销轴铰接连接方式，该机构结构复杂且抗扭力低，室内试验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120h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后，连接机构严重磨损导致工具不动作。</w:t>
      </w:r>
    </w:p>
    <w:p w:rsidR="00891031" w:rsidRPr="00E0036F" w:rsidRDefault="00891031" w:rsidP="00891031">
      <w:pPr>
        <w:spacing w:line="300" w:lineRule="auto"/>
        <w:ind w:firstLine="480"/>
        <w:jc w:val="both"/>
        <w:rPr>
          <w:rFonts w:ascii="Times New Roman" w:hAnsi="宋体"/>
          <w:kern w:val="2"/>
          <w:sz w:val="24"/>
          <w:szCs w:val="24"/>
          <w:lang w:eastAsia="zh-CN"/>
        </w:rPr>
      </w:pPr>
      <w:r w:rsidRPr="00E0036F">
        <w:rPr>
          <w:rFonts w:ascii="Times New Roman" w:hAnsi="宋体"/>
          <w:kern w:val="2"/>
          <w:sz w:val="24"/>
          <w:szCs w:val="24"/>
          <w:lang w:eastAsia="zh-CN"/>
        </w:rPr>
        <w:t>攻关后针对</w:t>
      </w:r>
      <w:r w:rsidRPr="00E0036F">
        <w:rPr>
          <w:rFonts w:ascii="Times New Roman" w:hAnsi="Times New Roman"/>
          <w:kern w:val="2"/>
          <w:sz w:val="24"/>
          <w:szCs w:val="24"/>
          <w:lang w:eastAsia="zh-CN"/>
        </w:rPr>
        <w:t>7″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液动旋冲工具中心总成销轴铰接方式复杂，抗扭能力低的问题，对中心总成进行了改进，将连接方式优化为十字键插接，结构简单，传扭处剪切面增大（由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597mm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²增至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1797mm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²），抗扭能力增加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2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倍，室内单元试验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200h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后传动平稳。现场试验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243.35h</w:t>
      </w:r>
      <w:r w:rsidRPr="00E0036F">
        <w:rPr>
          <w:rFonts w:ascii="Times New Roman" w:hAnsi="宋体" w:hint="eastAsia"/>
          <w:kern w:val="2"/>
          <w:sz w:val="24"/>
          <w:szCs w:val="24"/>
          <w:lang w:eastAsia="zh-CN"/>
        </w:rPr>
        <w:t>后</w:t>
      </w:r>
      <w:r w:rsidRPr="00E0036F">
        <w:rPr>
          <w:rFonts w:ascii="Times New Roman" w:hAnsi="宋体"/>
          <w:kern w:val="2"/>
          <w:sz w:val="24"/>
          <w:szCs w:val="24"/>
          <w:lang w:eastAsia="zh-CN"/>
        </w:rPr>
        <w:t>，出现轻微磨损后也能保证旋转体平稳运转。</w:t>
      </w:r>
    </w:p>
    <w:p w:rsidR="00891031" w:rsidRPr="00E0036F" w:rsidRDefault="00891031" w:rsidP="00891031">
      <w:pPr>
        <w:spacing w:line="300" w:lineRule="auto"/>
        <w:ind w:firstLine="480"/>
        <w:jc w:val="both"/>
        <w:rPr>
          <w:rFonts w:ascii="Times New Roman" w:hAnsi="宋体"/>
          <w:kern w:val="2"/>
          <w:sz w:val="24"/>
          <w:szCs w:val="24"/>
          <w:lang w:eastAsia="zh-CN"/>
        </w:rPr>
      </w:pPr>
    </w:p>
    <w:p w:rsidR="00891031" w:rsidRPr="00E0036F" w:rsidRDefault="00891031" w:rsidP="00891031">
      <w:pPr>
        <w:spacing w:line="300" w:lineRule="auto"/>
        <w:outlineLvl w:val="2"/>
        <w:rPr>
          <w:rFonts w:ascii="Arial" w:eastAsia="黑体" w:hAnsi="Arial" w:cs="Arial"/>
          <w:bCs/>
          <w:kern w:val="2"/>
          <w:sz w:val="24"/>
          <w:szCs w:val="24"/>
          <w:lang w:eastAsia="zh-CN"/>
        </w:rPr>
      </w:pPr>
      <w:r w:rsidRPr="00E0036F">
        <w:rPr>
          <w:rFonts w:ascii="Arial" w:eastAsia="黑体" w:hAnsi="Arial" w:cs="Arial"/>
          <w:bCs/>
          <w:kern w:val="2"/>
          <w:sz w:val="24"/>
          <w:szCs w:val="24"/>
          <w:lang w:eastAsia="zh-CN"/>
        </w:rPr>
        <w:t>2.2</w:t>
      </w:r>
      <w:r w:rsidRPr="00E0036F">
        <w:rPr>
          <w:rFonts w:ascii="Arial" w:eastAsia="黑体" w:hAnsi="Arial" w:cs="Arial" w:hint="eastAsia"/>
          <w:bCs/>
          <w:kern w:val="2"/>
          <w:sz w:val="24"/>
          <w:szCs w:val="24"/>
          <w:lang w:eastAsia="zh-CN"/>
        </w:rPr>
        <w:t>.2</w:t>
      </w:r>
      <w:r w:rsidRPr="00E0036F">
        <w:rPr>
          <w:rFonts w:ascii="Arial" w:eastAsia="黑体" w:hAnsi="Arial" w:cs="Arial"/>
          <w:bCs/>
          <w:kern w:val="2"/>
          <w:sz w:val="24"/>
          <w:szCs w:val="24"/>
          <w:lang w:eastAsia="zh-CN"/>
        </w:rPr>
        <w:t xml:space="preserve"> </w:t>
      </w:r>
      <w:r w:rsidRPr="00E0036F">
        <w:rPr>
          <w:rFonts w:ascii="Arial" w:eastAsia="黑体" w:hAnsi="Arial" w:cs="Arial"/>
          <w:bCs/>
          <w:kern w:val="2"/>
          <w:sz w:val="24"/>
          <w:szCs w:val="24"/>
          <w:lang w:eastAsia="zh-CN"/>
        </w:rPr>
        <w:t>往复冲击机构优化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jc w:val="both"/>
        <w:rPr>
          <w:rFonts w:ascii="Times New Roman" w:hAnsi="Times New Roman"/>
          <w:b/>
          <w:kern w:val="2"/>
          <w:sz w:val="24"/>
          <w:lang w:eastAsia="zh-CN"/>
        </w:rPr>
      </w:pPr>
      <w:r w:rsidRPr="00E0036F">
        <w:rPr>
          <w:rFonts w:ascii="Arial" w:eastAsia="黑体" w:hAnsi="Arial" w:cs="Arial"/>
          <w:bCs/>
          <w:sz w:val="24"/>
          <w:szCs w:val="24"/>
          <w:lang w:val="x-none" w:eastAsia="x-none"/>
        </w:rPr>
        <w:t>2.2.</w:t>
      </w:r>
      <w:r w:rsidRPr="00E0036F">
        <w:rPr>
          <w:rFonts w:ascii="Arial" w:eastAsia="黑体" w:hAnsi="Arial" w:cs="Arial" w:hint="eastAsia"/>
          <w:bCs/>
          <w:sz w:val="24"/>
          <w:szCs w:val="24"/>
          <w:lang w:val="x-none" w:eastAsia="zh-CN"/>
        </w:rPr>
        <w:t>2</w:t>
      </w:r>
      <w:r w:rsidRPr="00E0036F">
        <w:rPr>
          <w:rFonts w:ascii="Arial" w:eastAsia="黑体" w:hAnsi="Arial" w:cs="Arial" w:hint="eastAsia"/>
          <w:bCs/>
          <w:sz w:val="24"/>
          <w:szCs w:val="24"/>
          <w:lang w:val="x-none" w:eastAsia="x-none"/>
        </w:rPr>
        <w:t>.1</w:t>
      </w:r>
      <w:r w:rsidRPr="00E0036F">
        <w:rPr>
          <w:rFonts w:ascii="Arial" w:eastAsia="黑体" w:hAnsi="Arial" w:cs="Arial"/>
          <w:bCs/>
          <w:sz w:val="24"/>
          <w:szCs w:val="24"/>
          <w:lang w:val="x-none" w:eastAsia="x-none"/>
        </w:rPr>
        <w:t xml:space="preserve"> </w:t>
      </w:r>
      <w:r w:rsidRPr="00E0036F">
        <w:rPr>
          <w:rFonts w:ascii="Arial" w:eastAsia="黑体" w:hAnsi="Arial" w:cs="Arial"/>
          <w:bCs/>
          <w:sz w:val="24"/>
          <w:szCs w:val="24"/>
          <w:lang w:val="x-none" w:eastAsia="x-none"/>
        </w:rPr>
        <w:t>过流孔优化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firstLineChars="200" w:firstLine="480"/>
        <w:jc w:val="both"/>
        <w:rPr>
          <w:rFonts w:ascii="Times New Roman" w:hAnsi="Times New Roman"/>
          <w:kern w:val="2"/>
          <w:sz w:val="24"/>
          <w:lang w:eastAsia="zh-CN"/>
        </w:rPr>
      </w:pPr>
      <w:r w:rsidRPr="00E0036F">
        <w:rPr>
          <w:rFonts w:ascii="Times New Roman" w:hAnsi="Times New Roman"/>
          <w:kern w:val="2"/>
          <w:sz w:val="24"/>
          <w:lang w:eastAsia="zh-CN"/>
        </w:rPr>
        <w:t>攻关前下盘阀过流孔采用对称分布，但在工具拆解后，锤头敲击直面完好，而其冲击弧面磨损严重。</w:t>
      </w:r>
    </w:p>
    <w:p w:rsidR="00891031" w:rsidRPr="00E0036F" w:rsidRDefault="00891031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1"/>
        <w:rPr>
          <w:rFonts w:ascii="Times New Roman" w:eastAsia="黑体" w:hAnsi="宋体"/>
          <w:b/>
          <w:color w:val="000000"/>
          <w:sz w:val="24"/>
          <w:szCs w:val="24"/>
          <w:lang w:eastAsia="zh-CN"/>
        </w:rPr>
      </w:pPr>
      <w:r w:rsidRPr="00E0036F">
        <w:rPr>
          <w:rFonts w:ascii="Arial" w:eastAsia="黑体" w:hAnsi="Arial" w:cs="Arial"/>
          <w:b/>
          <w:sz w:val="28"/>
          <w:szCs w:val="28"/>
          <w:lang w:val="x-none" w:eastAsia="x-none"/>
        </w:rPr>
        <w:t>3</w:t>
      </w:r>
      <w:r w:rsidRPr="00E0036F">
        <w:rPr>
          <w:rFonts w:ascii="Arial" w:eastAsia="黑体" w:hAnsi="Arial" w:cs="Arial" w:hint="eastAsia"/>
          <w:b/>
          <w:sz w:val="28"/>
          <w:szCs w:val="28"/>
          <w:lang w:val="x-none" w:eastAsia="zh-CN"/>
        </w:rPr>
        <w:t>室内</w:t>
      </w:r>
      <w:r w:rsidRPr="00E0036F">
        <w:rPr>
          <w:rFonts w:ascii="Arial" w:eastAsia="黑体" w:hAnsi="Arial" w:cs="Arial"/>
          <w:b/>
          <w:sz w:val="28"/>
          <w:szCs w:val="28"/>
          <w:lang w:eastAsia="x-none"/>
        </w:rPr>
        <w:t>测试</w:t>
      </w:r>
    </w:p>
    <w:p w:rsidR="00891031" w:rsidRPr="00E0036F" w:rsidRDefault="00891031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1"/>
        <w:rPr>
          <w:rFonts w:ascii="Arial" w:eastAsia="黑体" w:hAnsi="Arial" w:cs="Arial"/>
          <w:b/>
          <w:sz w:val="28"/>
          <w:szCs w:val="28"/>
          <w:lang w:val="x-none" w:eastAsia="zh-CN"/>
        </w:rPr>
      </w:pPr>
      <w:r w:rsidRPr="00E0036F">
        <w:rPr>
          <w:rFonts w:ascii="Arial" w:eastAsia="黑体" w:hAnsi="Arial" w:cs="Arial" w:hint="eastAsia"/>
          <w:b/>
          <w:sz w:val="28"/>
          <w:szCs w:val="28"/>
          <w:lang w:val="x-none" w:eastAsia="x-none"/>
        </w:rPr>
        <w:t xml:space="preserve">4 </w:t>
      </w:r>
      <w:r w:rsidRPr="00E0036F">
        <w:rPr>
          <w:rFonts w:ascii="Arial" w:eastAsia="黑体" w:hAnsi="Arial" w:cs="Arial" w:hint="eastAsia"/>
          <w:b/>
          <w:sz w:val="28"/>
          <w:szCs w:val="28"/>
          <w:lang w:val="x-none" w:eastAsia="zh-CN"/>
        </w:rPr>
        <w:t>配套技术优化完善研究</w:t>
      </w:r>
    </w:p>
    <w:p w:rsidR="00891031" w:rsidRPr="00E0036F" w:rsidRDefault="00891031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1"/>
        <w:rPr>
          <w:rFonts w:ascii="Arial" w:eastAsia="黑体" w:hAnsi="Arial" w:cs="Arial"/>
          <w:b/>
          <w:bCs/>
          <w:sz w:val="28"/>
          <w:szCs w:val="28"/>
          <w:lang w:val="x-none" w:eastAsia="zh-CN"/>
        </w:rPr>
      </w:pPr>
      <w:r w:rsidRPr="00E0036F">
        <w:rPr>
          <w:rFonts w:ascii="Arial" w:eastAsia="黑体" w:hAnsi="Arial" w:cs="Arial" w:hint="eastAsia"/>
          <w:b/>
          <w:bCs/>
          <w:sz w:val="28"/>
          <w:szCs w:val="28"/>
          <w:lang w:val="x-none" w:eastAsia="zh-CN"/>
        </w:rPr>
        <w:t>5</w:t>
      </w:r>
      <w:r w:rsidRPr="00E0036F">
        <w:rPr>
          <w:rFonts w:ascii="Arial" w:eastAsia="黑体" w:hAnsi="Arial" w:cs="Arial"/>
          <w:b/>
          <w:bCs/>
          <w:sz w:val="28"/>
          <w:szCs w:val="28"/>
          <w:lang w:val="x-none" w:eastAsia="zh-CN"/>
        </w:rPr>
        <w:t>现场</w:t>
      </w:r>
      <w:r w:rsidRPr="00E0036F">
        <w:rPr>
          <w:rFonts w:ascii="Arial" w:eastAsia="黑体" w:hAnsi="Arial" w:cs="Arial" w:hint="eastAsia"/>
          <w:b/>
          <w:bCs/>
          <w:sz w:val="28"/>
          <w:szCs w:val="28"/>
          <w:lang w:val="x-none" w:eastAsia="zh-CN"/>
        </w:rPr>
        <w:t>试验</w:t>
      </w:r>
    </w:p>
    <w:p w:rsidR="00891031" w:rsidRPr="00E0036F" w:rsidRDefault="00891031" w:rsidP="00891031">
      <w:pPr>
        <w:keepNext/>
        <w:keepLines/>
        <w:widowControl/>
        <w:tabs>
          <w:tab w:val="left" w:pos="377"/>
        </w:tabs>
        <w:spacing w:beforeLines="50" w:before="156" w:line="300" w:lineRule="auto"/>
        <w:outlineLvl w:val="1"/>
        <w:rPr>
          <w:rFonts w:ascii="Arial" w:eastAsia="黑体" w:hAnsi="Arial" w:cs="Arial"/>
          <w:b/>
          <w:sz w:val="28"/>
          <w:szCs w:val="28"/>
          <w:lang w:val="x-none" w:eastAsia="x-none"/>
        </w:rPr>
      </w:pPr>
      <w:r w:rsidRPr="00E0036F">
        <w:rPr>
          <w:rFonts w:ascii="Arial" w:eastAsia="黑体" w:hAnsi="Arial" w:cs="Arial" w:hint="eastAsia"/>
          <w:b/>
          <w:sz w:val="28"/>
          <w:szCs w:val="28"/>
          <w:lang w:val="x-none" w:eastAsia="zh-CN"/>
        </w:rPr>
        <w:t>6</w:t>
      </w:r>
      <w:r w:rsidRPr="00E0036F">
        <w:rPr>
          <w:rFonts w:ascii="Arial" w:eastAsia="黑体" w:hAnsi="Arial" w:cs="Arial" w:hint="eastAsia"/>
          <w:b/>
          <w:sz w:val="28"/>
          <w:szCs w:val="28"/>
          <w:lang w:val="x-none" w:eastAsia="x-none"/>
        </w:rPr>
        <w:t xml:space="preserve"> </w:t>
      </w:r>
      <w:r w:rsidRPr="00E0036F">
        <w:rPr>
          <w:rFonts w:ascii="Arial" w:eastAsia="黑体" w:hAnsi="Arial" w:cs="Arial" w:hint="eastAsia"/>
          <w:b/>
          <w:sz w:val="28"/>
          <w:szCs w:val="28"/>
          <w:lang w:val="x-none" w:eastAsia="x-none"/>
        </w:rPr>
        <w:t>结论</w:t>
      </w:r>
    </w:p>
    <w:p w:rsidR="00891031" w:rsidRPr="00E0036F" w:rsidRDefault="00891031" w:rsidP="00891031">
      <w:pPr>
        <w:snapToGrid w:val="0"/>
        <w:spacing w:line="300" w:lineRule="auto"/>
        <w:ind w:firstLineChars="193" w:firstLine="463"/>
        <w:jc w:val="both"/>
        <w:rPr>
          <w:rFonts w:ascii="Times New Roman" w:hAnsi="宋体"/>
          <w:color w:val="000000"/>
          <w:kern w:val="2"/>
          <w:sz w:val="24"/>
          <w:szCs w:val="24"/>
          <w:lang w:eastAsia="zh-CN"/>
        </w:rPr>
      </w:pPr>
      <w:r w:rsidRPr="00E0036F">
        <w:rPr>
          <w:color w:val="000000"/>
          <w:kern w:val="2"/>
          <w:sz w:val="24"/>
          <w:szCs w:val="24"/>
          <w:lang w:eastAsia="zh-CN"/>
        </w:rPr>
        <w:t>1</w:t>
      </w:r>
      <w:r w:rsidRPr="00E0036F">
        <w:rPr>
          <w:rFonts w:ascii="宋体" w:hAnsi="宋体" w:hint="eastAsia"/>
          <w:color w:val="000000"/>
          <w:kern w:val="2"/>
          <w:sz w:val="24"/>
          <w:szCs w:val="24"/>
          <w:lang w:eastAsia="zh-CN"/>
        </w:rPr>
        <w:t>）</w:t>
      </w:r>
    </w:p>
    <w:p w:rsidR="00891031" w:rsidRPr="00E0036F" w:rsidRDefault="00891031" w:rsidP="00891031">
      <w:pPr>
        <w:snapToGrid w:val="0"/>
        <w:spacing w:line="300" w:lineRule="auto"/>
        <w:ind w:firstLineChars="193" w:firstLine="463"/>
        <w:jc w:val="both"/>
        <w:rPr>
          <w:rFonts w:ascii="Times New Roman" w:hAnsi="宋体"/>
          <w:color w:val="000000"/>
          <w:kern w:val="2"/>
          <w:sz w:val="24"/>
          <w:szCs w:val="24"/>
          <w:lang w:eastAsia="zh-CN"/>
        </w:rPr>
      </w:pPr>
      <w:r w:rsidRPr="00E0036F">
        <w:rPr>
          <w:rFonts w:ascii="Times New Roman" w:hAnsi="宋体"/>
          <w:color w:val="000000"/>
          <w:kern w:val="2"/>
          <w:sz w:val="24"/>
          <w:szCs w:val="24"/>
          <w:lang w:eastAsia="zh-CN"/>
        </w:rPr>
        <w:t>2</w:t>
      </w:r>
      <w:r w:rsidRPr="00E0036F">
        <w:rPr>
          <w:rFonts w:ascii="宋体" w:hAnsi="宋体" w:hint="eastAsia"/>
          <w:color w:val="000000"/>
          <w:kern w:val="2"/>
          <w:sz w:val="24"/>
          <w:szCs w:val="24"/>
          <w:lang w:eastAsia="zh-CN"/>
        </w:rPr>
        <w:t>）</w:t>
      </w:r>
    </w:p>
    <w:p w:rsidR="00891031" w:rsidRPr="00E0036F" w:rsidRDefault="00891031" w:rsidP="00891031">
      <w:pPr>
        <w:snapToGrid w:val="0"/>
        <w:spacing w:line="300" w:lineRule="auto"/>
        <w:ind w:firstLineChars="193" w:firstLine="463"/>
        <w:jc w:val="both"/>
        <w:rPr>
          <w:rFonts w:ascii="Times New Roman" w:hAnsi="宋体"/>
          <w:color w:val="000000"/>
          <w:kern w:val="2"/>
          <w:sz w:val="24"/>
          <w:szCs w:val="24"/>
          <w:lang w:eastAsia="zh-CN"/>
        </w:rPr>
      </w:pPr>
      <w:r w:rsidRPr="00E0036F">
        <w:rPr>
          <w:rFonts w:ascii="Times New Roman" w:hAnsi="宋体" w:hint="eastAsia"/>
          <w:color w:val="000000"/>
          <w:kern w:val="2"/>
          <w:sz w:val="24"/>
          <w:szCs w:val="24"/>
          <w:lang w:eastAsia="zh-CN"/>
        </w:rPr>
        <w:t>3</w:t>
      </w:r>
      <w:r w:rsidRPr="00E0036F">
        <w:rPr>
          <w:rFonts w:ascii="宋体" w:hAnsi="宋体" w:hint="eastAsia"/>
          <w:color w:val="000000"/>
          <w:kern w:val="2"/>
          <w:sz w:val="24"/>
          <w:szCs w:val="24"/>
          <w:lang w:eastAsia="zh-CN"/>
        </w:rPr>
        <w:t>）</w:t>
      </w:r>
    </w:p>
    <w:p w:rsidR="00891031" w:rsidRPr="00E0036F" w:rsidRDefault="00891031" w:rsidP="00891031">
      <w:pPr>
        <w:snapToGrid w:val="0"/>
        <w:spacing w:line="300" w:lineRule="auto"/>
        <w:ind w:firstLineChars="193" w:firstLine="463"/>
        <w:jc w:val="both"/>
        <w:rPr>
          <w:rFonts w:ascii="Times New Roman" w:hAnsi="宋体"/>
          <w:color w:val="000000"/>
          <w:kern w:val="2"/>
          <w:sz w:val="24"/>
          <w:szCs w:val="24"/>
          <w:lang w:eastAsia="zh-CN"/>
        </w:rPr>
      </w:pPr>
      <w:r w:rsidRPr="00E0036F">
        <w:rPr>
          <w:rFonts w:ascii="Times New Roman" w:hAnsi="宋体" w:hint="eastAsia"/>
          <w:color w:val="000000"/>
          <w:kern w:val="2"/>
          <w:sz w:val="24"/>
          <w:szCs w:val="24"/>
          <w:lang w:eastAsia="zh-CN"/>
        </w:rPr>
        <w:t>4</w:t>
      </w:r>
      <w:r w:rsidRPr="00E0036F">
        <w:rPr>
          <w:rFonts w:ascii="宋体" w:hAnsi="宋体" w:hint="eastAsia"/>
          <w:color w:val="000000"/>
          <w:kern w:val="2"/>
          <w:sz w:val="24"/>
          <w:szCs w:val="24"/>
          <w:lang w:eastAsia="zh-CN"/>
        </w:rPr>
        <w:t>）</w:t>
      </w:r>
    </w:p>
    <w:p w:rsidR="00891031" w:rsidRPr="00E0036F" w:rsidRDefault="00891031" w:rsidP="00891031">
      <w:pPr>
        <w:snapToGrid w:val="0"/>
        <w:spacing w:line="300" w:lineRule="auto"/>
        <w:ind w:firstLineChars="193" w:firstLine="463"/>
        <w:jc w:val="both"/>
        <w:rPr>
          <w:rFonts w:ascii="Times New Roman" w:hAnsi="宋体"/>
          <w:color w:val="000000"/>
          <w:kern w:val="2"/>
          <w:sz w:val="24"/>
          <w:szCs w:val="24"/>
          <w:lang w:eastAsia="zh-CN"/>
        </w:rPr>
      </w:pPr>
    </w:p>
    <w:p w:rsidR="00891031" w:rsidRPr="00E0036F" w:rsidRDefault="00891031" w:rsidP="00891031">
      <w:pPr>
        <w:jc w:val="both"/>
        <w:rPr>
          <w:kern w:val="2"/>
          <w:sz w:val="21"/>
          <w:lang w:val="x-none" w:eastAsia="zh-CN"/>
        </w:rPr>
      </w:pPr>
    </w:p>
    <w:p w:rsidR="00891031" w:rsidRPr="00E0036F" w:rsidRDefault="00891031" w:rsidP="00891031">
      <w:pPr>
        <w:jc w:val="center"/>
        <w:rPr>
          <w:rFonts w:ascii="黑体" w:eastAsia="黑体" w:hAnsi="黑体" w:cs="黑体"/>
          <w:color w:val="FF0000"/>
          <w:kern w:val="44"/>
          <w:sz w:val="30"/>
          <w:szCs w:val="30"/>
          <w:lang w:val="x-none" w:eastAsia="x-none"/>
        </w:rPr>
      </w:pPr>
      <w:r w:rsidRPr="00E0036F">
        <w:rPr>
          <w:kern w:val="2"/>
          <w:sz w:val="21"/>
          <w:lang w:val="x-none" w:eastAsia="zh-CN"/>
        </w:rPr>
        <w:br w:type="page"/>
      </w:r>
      <w:r w:rsidRPr="00E0036F">
        <w:rPr>
          <w:rFonts w:ascii="黑体" w:eastAsia="黑体" w:hAnsi="黑体" w:cs="黑体" w:hint="eastAsia"/>
          <w:color w:val="000000"/>
          <w:kern w:val="44"/>
          <w:sz w:val="30"/>
          <w:szCs w:val="30"/>
          <w:lang w:val="x-none" w:eastAsia="x-none"/>
        </w:rPr>
        <w:lastRenderedPageBreak/>
        <w:t>参 考 文 献</w:t>
      </w:r>
    </w:p>
    <w:p w:rsidR="00891031" w:rsidRPr="00E0036F" w:rsidRDefault="00891031" w:rsidP="00891031">
      <w:pPr>
        <w:widowControl/>
        <w:tabs>
          <w:tab w:val="left" w:pos="377"/>
        </w:tabs>
        <w:spacing w:line="300" w:lineRule="auto"/>
        <w:ind w:firstLineChars="200" w:firstLine="420"/>
        <w:jc w:val="both"/>
        <w:rPr>
          <w:rFonts w:ascii="Times New Roman" w:hAnsi="Times New Roman"/>
          <w:sz w:val="21"/>
          <w:szCs w:val="21"/>
          <w:lang w:eastAsia="zh-CN"/>
        </w:rPr>
      </w:pPr>
      <w:r w:rsidRPr="00E0036F">
        <w:rPr>
          <w:rFonts w:ascii="宋体" w:hAnsi="宋体" w:hint="eastAsia"/>
          <w:sz w:val="21"/>
          <w:szCs w:val="21"/>
          <w:lang w:eastAsia="zh-CN"/>
        </w:rPr>
        <w:t>标题“参考文献”不可省略，设置成字体：黑体，居中，字号：</w:t>
      </w:r>
      <w:r w:rsidRPr="00E0036F">
        <w:rPr>
          <w:rFonts w:ascii="Times New Roman" w:hAnsi="Times New Roman"/>
          <w:sz w:val="21"/>
          <w:szCs w:val="21"/>
          <w:lang w:eastAsia="zh-CN"/>
        </w:rPr>
        <w:t>小三，</w:t>
      </w:r>
      <w:r w:rsidRPr="00E0036F">
        <w:rPr>
          <w:rFonts w:ascii="Times New Roman" w:hAnsi="Times New Roman"/>
          <w:sz w:val="21"/>
          <w:szCs w:val="21"/>
          <w:lang w:eastAsia="zh-CN"/>
        </w:rPr>
        <w:t>1.5</w:t>
      </w:r>
      <w:r w:rsidRPr="00E0036F">
        <w:rPr>
          <w:rFonts w:ascii="Times New Roman" w:hAnsi="Times New Roman"/>
          <w:sz w:val="21"/>
          <w:szCs w:val="21"/>
          <w:lang w:eastAsia="zh-CN"/>
        </w:rPr>
        <w:t>倍行距，</w:t>
      </w:r>
      <w:r w:rsidRPr="00E0036F">
        <w:rPr>
          <w:rFonts w:ascii="Times New Roman" w:hAnsi="Times New Roman" w:hint="eastAsia"/>
          <w:sz w:val="21"/>
          <w:szCs w:val="21"/>
          <w:lang w:eastAsia="zh-CN"/>
        </w:rPr>
        <w:t>段前、段后均为</w:t>
      </w:r>
      <w:r w:rsidRPr="00E0036F">
        <w:rPr>
          <w:rFonts w:ascii="Times New Roman" w:hAnsi="Times New Roman" w:hint="eastAsia"/>
          <w:sz w:val="21"/>
          <w:szCs w:val="21"/>
          <w:lang w:eastAsia="zh-CN"/>
        </w:rPr>
        <w:t>0</w:t>
      </w:r>
      <w:r w:rsidRPr="00E0036F">
        <w:rPr>
          <w:rFonts w:ascii="Times New Roman" w:hAnsi="Times New Roman"/>
          <w:sz w:val="21"/>
          <w:szCs w:val="21"/>
          <w:lang w:eastAsia="zh-CN"/>
        </w:rPr>
        <w:t>。</w:t>
      </w:r>
    </w:p>
    <w:p w:rsidR="00891031" w:rsidRPr="00E0036F" w:rsidRDefault="00891031" w:rsidP="00891031">
      <w:pPr>
        <w:widowControl/>
        <w:tabs>
          <w:tab w:val="left" w:pos="377"/>
        </w:tabs>
        <w:spacing w:line="300" w:lineRule="auto"/>
        <w:ind w:firstLineChars="200" w:firstLine="420"/>
        <w:jc w:val="both"/>
        <w:rPr>
          <w:rFonts w:ascii="Times New Roman" w:hAnsi="Times New Roman"/>
          <w:sz w:val="21"/>
          <w:szCs w:val="21"/>
          <w:lang w:eastAsia="zh-CN"/>
        </w:rPr>
      </w:pPr>
      <w:r w:rsidRPr="00E0036F">
        <w:rPr>
          <w:rFonts w:ascii="Times New Roman" w:hAnsi="Times New Roman"/>
          <w:sz w:val="21"/>
          <w:szCs w:val="21"/>
          <w:lang w:eastAsia="zh-CN"/>
        </w:rPr>
        <w:t>参考文献内容设置成字体：</w:t>
      </w:r>
      <w:r w:rsidRPr="00E0036F">
        <w:rPr>
          <w:rFonts w:ascii="Times New Roman" w:hAnsi="Times New Roman" w:hint="eastAsia"/>
          <w:sz w:val="21"/>
          <w:szCs w:val="21"/>
          <w:lang w:eastAsia="zh-CN"/>
        </w:rPr>
        <w:t>中文宋体，英文和阿拉伯数字</w:t>
      </w:r>
      <w:r w:rsidRPr="00E0036F">
        <w:rPr>
          <w:rFonts w:ascii="Times New Roman" w:hAnsi="Times New Roman" w:hint="eastAsia"/>
          <w:sz w:val="21"/>
          <w:szCs w:val="21"/>
          <w:lang w:eastAsia="zh-CN"/>
        </w:rPr>
        <w:t>Times New Roman</w:t>
      </w:r>
      <w:r w:rsidRPr="00E0036F">
        <w:rPr>
          <w:rFonts w:ascii="Times New Roman" w:hAnsi="Times New Roman"/>
          <w:sz w:val="21"/>
          <w:szCs w:val="21"/>
          <w:lang w:eastAsia="zh-CN"/>
        </w:rPr>
        <w:t>，居左，字号：五号，多倍行距</w:t>
      </w:r>
      <w:r w:rsidRPr="00E0036F">
        <w:rPr>
          <w:rFonts w:ascii="Times New Roman" w:hAnsi="Times New Roman"/>
          <w:sz w:val="21"/>
          <w:szCs w:val="21"/>
          <w:lang w:eastAsia="zh-CN"/>
        </w:rPr>
        <w:t>1.25</w:t>
      </w:r>
      <w:r w:rsidRPr="00E0036F">
        <w:rPr>
          <w:rFonts w:ascii="Times New Roman" w:hAnsi="Times New Roman"/>
          <w:sz w:val="21"/>
          <w:szCs w:val="21"/>
          <w:lang w:eastAsia="zh-CN"/>
        </w:rPr>
        <w:t>，段前、段后均为</w:t>
      </w:r>
      <w:r w:rsidRPr="00E0036F">
        <w:rPr>
          <w:rFonts w:ascii="Times New Roman" w:hAnsi="Times New Roman"/>
          <w:sz w:val="21"/>
          <w:szCs w:val="21"/>
          <w:lang w:eastAsia="zh-CN"/>
        </w:rPr>
        <w:t>0</w:t>
      </w:r>
      <w:r w:rsidRPr="00E0036F">
        <w:rPr>
          <w:rFonts w:ascii="Times New Roman" w:hAnsi="Times New Roman"/>
          <w:sz w:val="21"/>
          <w:szCs w:val="21"/>
          <w:lang w:eastAsia="zh-CN"/>
        </w:rPr>
        <w:t>，选择网格对齐选项，续行采用缩进格式。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firstLineChars="200" w:firstLine="420"/>
        <w:jc w:val="both"/>
        <w:rPr>
          <w:rFonts w:ascii="宋体" w:hAnsi="宋体"/>
          <w:sz w:val="21"/>
          <w:szCs w:val="21"/>
          <w:lang w:eastAsia="zh-CN"/>
        </w:rPr>
      </w:pPr>
      <w:r w:rsidRPr="00E0036F">
        <w:rPr>
          <w:rFonts w:ascii="宋体" w:hAnsi="宋体" w:hint="eastAsia"/>
          <w:sz w:val="21"/>
          <w:szCs w:val="21"/>
          <w:lang w:eastAsia="zh-CN"/>
        </w:rPr>
        <w:t>参考文献的著录，按论文中引用顺序排列。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firstLineChars="200" w:firstLine="420"/>
        <w:jc w:val="both"/>
        <w:rPr>
          <w:rFonts w:ascii="宋体" w:hAnsi="宋体"/>
          <w:sz w:val="21"/>
          <w:szCs w:val="21"/>
          <w:lang w:eastAsia="zh-CN"/>
        </w:rPr>
      </w:pPr>
    </w:p>
    <w:p w:rsidR="00891031" w:rsidRPr="00E0036F" w:rsidRDefault="00891031" w:rsidP="00891031">
      <w:pPr>
        <w:tabs>
          <w:tab w:val="left" w:pos="2390"/>
        </w:tabs>
        <w:spacing w:line="300" w:lineRule="auto"/>
        <w:ind w:left="420" w:hangingChars="200" w:hanging="420"/>
        <w:jc w:val="both"/>
        <w:rPr>
          <w:rFonts w:ascii="Times New Roman" w:hAnsi="Times New Roman"/>
          <w:color w:val="000000"/>
          <w:kern w:val="2"/>
          <w:sz w:val="21"/>
          <w:szCs w:val="21"/>
          <w:lang w:eastAsia="zh-CN"/>
        </w:rPr>
      </w:pP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 xml:space="preserve">[1] 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马占云．旋冲钻井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: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具有生命力的新型技术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[J]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．中国石化报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,2005,8(3).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left="420" w:hangingChars="200" w:hanging="420"/>
        <w:jc w:val="both"/>
        <w:rPr>
          <w:rFonts w:ascii="Times New Roman" w:hAnsi="Times New Roman"/>
          <w:color w:val="000000"/>
          <w:kern w:val="2"/>
          <w:sz w:val="21"/>
          <w:szCs w:val="21"/>
          <w:lang w:eastAsia="zh-CN"/>
        </w:rPr>
      </w:pP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 xml:space="preserve">[2] 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袁新梅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孙起昱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王爱芳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胡春梅．旋冲钻井技术及装备的发展现状和展望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[J]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．石油矿场机械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,2007,36(3):7-10.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left="420" w:hangingChars="200" w:hanging="420"/>
        <w:jc w:val="both"/>
        <w:rPr>
          <w:rFonts w:ascii="Times New Roman" w:hAnsi="Times New Roman"/>
          <w:color w:val="000000"/>
          <w:kern w:val="2"/>
          <w:sz w:val="21"/>
          <w:szCs w:val="21"/>
          <w:lang w:eastAsia="zh-CN"/>
        </w:rPr>
      </w:pP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 xml:space="preserve">[3] 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陶兴华．冲击旋转钻井破岩特点分析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[J]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．钻采工艺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,1996(3)19.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left="420" w:hangingChars="200" w:hanging="420"/>
        <w:jc w:val="both"/>
        <w:rPr>
          <w:rFonts w:ascii="Times New Roman" w:hAnsi="Times New Roman"/>
          <w:color w:val="000000"/>
          <w:kern w:val="2"/>
          <w:sz w:val="21"/>
          <w:szCs w:val="21"/>
          <w:lang w:eastAsia="zh-CN"/>
        </w:rPr>
      </w:pP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 xml:space="preserve">[4] 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陶兴华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张建龙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曾义金．石油旋冲钻井技术研究及应用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[J]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．石油钻采工艺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,1998,2(20).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left="420" w:hangingChars="200" w:hanging="420"/>
        <w:jc w:val="both"/>
        <w:rPr>
          <w:rFonts w:ascii="Times New Roman" w:hAnsi="Times New Roman"/>
          <w:color w:val="000000"/>
          <w:kern w:val="2"/>
          <w:sz w:val="21"/>
          <w:szCs w:val="21"/>
          <w:lang w:eastAsia="zh-CN"/>
        </w:rPr>
      </w:pP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 xml:space="preserve">[5] 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王克雄．冲击旋转钻井技术在石油钻井中的应用研究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[J]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．石油钻采工艺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,1999,5(21).</w:t>
      </w:r>
    </w:p>
    <w:p w:rsidR="00891031" w:rsidRPr="00E0036F" w:rsidRDefault="00891031" w:rsidP="00891031">
      <w:pPr>
        <w:tabs>
          <w:tab w:val="left" w:pos="2390"/>
        </w:tabs>
        <w:spacing w:line="300" w:lineRule="auto"/>
        <w:ind w:left="420" w:hangingChars="200" w:hanging="420"/>
        <w:jc w:val="both"/>
        <w:rPr>
          <w:rFonts w:ascii="Times New Roman" w:hAnsi="Times New Roman"/>
          <w:color w:val="000000"/>
          <w:kern w:val="2"/>
          <w:sz w:val="21"/>
          <w:szCs w:val="21"/>
          <w:lang w:eastAsia="zh-CN"/>
        </w:rPr>
      </w:pP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 xml:space="preserve">[6] 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刘希圣主编．钻井工艺原理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[M]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．北京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: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石油工业出版社</w:t>
      </w:r>
      <w:r w:rsidRPr="00E0036F">
        <w:rPr>
          <w:rFonts w:ascii="Times New Roman" w:hAnsi="Times New Roman" w:hint="eastAsia"/>
          <w:color w:val="000000"/>
          <w:kern w:val="2"/>
          <w:sz w:val="21"/>
          <w:szCs w:val="21"/>
          <w:lang w:eastAsia="zh-CN"/>
        </w:rPr>
        <w:t>,1988.</w:t>
      </w:r>
    </w:p>
    <w:p w:rsidR="00891031" w:rsidRPr="007D6B98" w:rsidRDefault="007D6B98" w:rsidP="00741A1F">
      <w:pPr>
        <w:spacing w:line="360" w:lineRule="auto"/>
        <w:jc w:val="both"/>
        <w:rPr>
          <w:b/>
          <w:sz w:val="24"/>
          <w:lang w:eastAsia="zh-CN"/>
        </w:rPr>
      </w:pPr>
      <w:r w:rsidRPr="007D6B98">
        <w:rPr>
          <w:rFonts w:ascii="Times New Roman" w:hAnsi="Times New Roman"/>
          <w:b/>
          <w:color w:val="000000"/>
          <w:kern w:val="2"/>
          <w:sz w:val="21"/>
          <w:szCs w:val="21"/>
          <w:lang w:eastAsia="zh-CN"/>
        </w:rPr>
        <w:t>…….</w:t>
      </w:r>
    </w:p>
    <w:sectPr w:rsidR="00891031" w:rsidRPr="007D6B98" w:rsidSect="00A37DB1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4F" w:rsidRDefault="00AB764F" w:rsidP="002F3507">
      <w:r>
        <w:separator/>
      </w:r>
    </w:p>
  </w:endnote>
  <w:endnote w:type="continuationSeparator" w:id="0">
    <w:p w:rsidR="00AB764F" w:rsidRDefault="00AB764F" w:rsidP="002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76" w:rsidRDefault="00932F7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B764F" w:rsidRPr="00AB764F">
      <w:rPr>
        <w:noProof/>
        <w:lang w:val="zh-CN" w:eastAsia="zh-CN"/>
      </w:rPr>
      <w:t>1</w:t>
    </w:r>
    <w:r>
      <w:fldChar w:fldCharType="end"/>
    </w:r>
  </w:p>
  <w:p w:rsidR="00932F76" w:rsidRDefault="00932F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4F" w:rsidRDefault="00AB764F" w:rsidP="002F3507">
      <w:r>
        <w:separator/>
      </w:r>
    </w:p>
  </w:footnote>
  <w:footnote w:type="continuationSeparator" w:id="0">
    <w:p w:rsidR="00AB764F" w:rsidRDefault="00AB764F" w:rsidP="002F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0DC4C29"/>
    <w:multiLevelType w:val="hybridMultilevel"/>
    <w:tmpl w:val="1AB614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194235"/>
    <w:multiLevelType w:val="hybridMultilevel"/>
    <w:tmpl w:val="4216A844"/>
    <w:lvl w:ilvl="0" w:tplc="534AA51A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525A2C"/>
    <w:multiLevelType w:val="hybridMultilevel"/>
    <w:tmpl w:val="A8DC8D9C"/>
    <w:lvl w:ilvl="0" w:tplc="21CE50F2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5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4F"/>
    <w:rsid w:val="00000B94"/>
    <w:rsid w:val="000036C1"/>
    <w:rsid w:val="00013098"/>
    <w:rsid w:val="0001701C"/>
    <w:rsid w:val="000211DB"/>
    <w:rsid w:val="000237C8"/>
    <w:rsid w:val="00023F27"/>
    <w:rsid w:val="00030075"/>
    <w:rsid w:val="00033A08"/>
    <w:rsid w:val="00033FC9"/>
    <w:rsid w:val="000365A0"/>
    <w:rsid w:val="00052C9B"/>
    <w:rsid w:val="0005302C"/>
    <w:rsid w:val="00066775"/>
    <w:rsid w:val="000771B0"/>
    <w:rsid w:val="000800EE"/>
    <w:rsid w:val="00081082"/>
    <w:rsid w:val="000A1422"/>
    <w:rsid w:val="000A75EC"/>
    <w:rsid w:val="000A789B"/>
    <w:rsid w:val="000C1F5A"/>
    <w:rsid w:val="000C3AF2"/>
    <w:rsid w:val="000C3F21"/>
    <w:rsid w:val="000C5676"/>
    <w:rsid w:val="000C6012"/>
    <w:rsid w:val="000E78DB"/>
    <w:rsid w:val="000F4156"/>
    <w:rsid w:val="00104369"/>
    <w:rsid w:val="00116745"/>
    <w:rsid w:val="00127187"/>
    <w:rsid w:val="00130F87"/>
    <w:rsid w:val="00132952"/>
    <w:rsid w:val="00136E82"/>
    <w:rsid w:val="00156BD4"/>
    <w:rsid w:val="00160100"/>
    <w:rsid w:val="001722FE"/>
    <w:rsid w:val="001874DD"/>
    <w:rsid w:val="00190C1A"/>
    <w:rsid w:val="001A2A31"/>
    <w:rsid w:val="001A449D"/>
    <w:rsid w:val="001B40CF"/>
    <w:rsid w:val="001B4B0F"/>
    <w:rsid w:val="001D08E1"/>
    <w:rsid w:val="001E6C13"/>
    <w:rsid w:val="001E70B4"/>
    <w:rsid w:val="001F535C"/>
    <w:rsid w:val="002106D1"/>
    <w:rsid w:val="00211638"/>
    <w:rsid w:val="002357EB"/>
    <w:rsid w:val="00241554"/>
    <w:rsid w:val="002424FD"/>
    <w:rsid w:val="00257876"/>
    <w:rsid w:val="00270CFD"/>
    <w:rsid w:val="00274510"/>
    <w:rsid w:val="002749FF"/>
    <w:rsid w:val="00285F27"/>
    <w:rsid w:val="00292A30"/>
    <w:rsid w:val="002D2756"/>
    <w:rsid w:val="002E0976"/>
    <w:rsid w:val="002E46D8"/>
    <w:rsid w:val="002F3507"/>
    <w:rsid w:val="0030772C"/>
    <w:rsid w:val="0032264B"/>
    <w:rsid w:val="00337486"/>
    <w:rsid w:val="00337EF3"/>
    <w:rsid w:val="00337FD9"/>
    <w:rsid w:val="003501DE"/>
    <w:rsid w:val="0035071C"/>
    <w:rsid w:val="00357501"/>
    <w:rsid w:val="0036031B"/>
    <w:rsid w:val="00361637"/>
    <w:rsid w:val="0037439C"/>
    <w:rsid w:val="0037688F"/>
    <w:rsid w:val="003924F0"/>
    <w:rsid w:val="00397B2D"/>
    <w:rsid w:val="003A0823"/>
    <w:rsid w:val="003A77A9"/>
    <w:rsid w:val="003B0046"/>
    <w:rsid w:val="003B0F85"/>
    <w:rsid w:val="003B764D"/>
    <w:rsid w:val="003C7930"/>
    <w:rsid w:val="003D0517"/>
    <w:rsid w:val="003D0E63"/>
    <w:rsid w:val="003D4196"/>
    <w:rsid w:val="003D737B"/>
    <w:rsid w:val="003D77F6"/>
    <w:rsid w:val="003D7A33"/>
    <w:rsid w:val="003D7FA9"/>
    <w:rsid w:val="00400E2E"/>
    <w:rsid w:val="004112BE"/>
    <w:rsid w:val="00421360"/>
    <w:rsid w:val="0044780D"/>
    <w:rsid w:val="00451CB8"/>
    <w:rsid w:val="00452B89"/>
    <w:rsid w:val="0045361D"/>
    <w:rsid w:val="00462005"/>
    <w:rsid w:val="00477BBE"/>
    <w:rsid w:val="004861BE"/>
    <w:rsid w:val="004945A5"/>
    <w:rsid w:val="004A7C52"/>
    <w:rsid w:val="004D38F8"/>
    <w:rsid w:val="004D7234"/>
    <w:rsid w:val="004E0FF7"/>
    <w:rsid w:val="004E2C26"/>
    <w:rsid w:val="004E49C2"/>
    <w:rsid w:val="004F0688"/>
    <w:rsid w:val="005304D7"/>
    <w:rsid w:val="00530EF1"/>
    <w:rsid w:val="005317A6"/>
    <w:rsid w:val="0054020A"/>
    <w:rsid w:val="005465A0"/>
    <w:rsid w:val="005505A8"/>
    <w:rsid w:val="00553AFA"/>
    <w:rsid w:val="00554138"/>
    <w:rsid w:val="00557ABC"/>
    <w:rsid w:val="005608C3"/>
    <w:rsid w:val="00561C83"/>
    <w:rsid w:val="00563A2A"/>
    <w:rsid w:val="00590DE0"/>
    <w:rsid w:val="005B5EE3"/>
    <w:rsid w:val="005C5B2B"/>
    <w:rsid w:val="005D52B2"/>
    <w:rsid w:val="005F3D03"/>
    <w:rsid w:val="005F4549"/>
    <w:rsid w:val="0060532C"/>
    <w:rsid w:val="00605543"/>
    <w:rsid w:val="00611741"/>
    <w:rsid w:val="006131C3"/>
    <w:rsid w:val="006175E7"/>
    <w:rsid w:val="0062378B"/>
    <w:rsid w:val="0062431C"/>
    <w:rsid w:val="00627FD6"/>
    <w:rsid w:val="00630DB7"/>
    <w:rsid w:val="00637855"/>
    <w:rsid w:val="00640CEC"/>
    <w:rsid w:val="00641E60"/>
    <w:rsid w:val="00645140"/>
    <w:rsid w:val="006465E0"/>
    <w:rsid w:val="00652A18"/>
    <w:rsid w:val="00660F5B"/>
    <w:rsid w:val="00661C2F"/>
    <w:rsid w:val="006636EE"/>
    <w:rsid w:val="006724AB"/>
    <w:rsid w:val="0067379D"/>
    <w:rsid w:val="0069399C"/>
    <w:rsid w:val="006A0229"/>
    <w:rsid w:val="006A5078"/>
    <w:rsid w:val="006A5EBF"/>
    <w:rsid w:val="006A60A6"/>
    <w:rsid w:val="006B328F"/>
    <w:rsid w:val="006B4315"/>
    <w:rsid w:val="006C1786"/>
    <w:rsid w:val="006C1A23"/>
    <w:rsid w:val="006C77B7"/>
    <w:rsid w:val="006D6A8A"/>
    <w:rsid w:val="006E2F6F"/>
    <w:rsid w:val="006F3AB2"/>
    <w:rsid w:val="00701935"/>
    <w:rsid w:val="007066F8"/>
    <w:rsid w:val="0071001F"/>
    <w:rsid w:val="0071315C"/>
    <w:rsid w:val="007167A3"/>
    <w:rsid w:val="00731D86"/>
    <w:rsid w:val="00733E2C"/>
    <w:rsid w:val="0073446F"/>
    <w:rsid w:val="0073713F"/>
    <w:rsid w:val="00741A1F"/>
    <w:rsid w:val="00755E06"/>
    <w:rsid w:val="0075663B"/>
    <w:rsid w:val="00770B1D"/>
    <w:rsid w:val="007743CC"/>
    <w:rsid w:val="007830D2"/>
    <w:rsid w:val="007874DA"/>
    <w:rsid w:val="007926D9"/>
    <w:rsid w:val="007960D1"/>
    <w:rsid w:val="007A221C"/>
    <w:rsid w:val="007A2D6C"/>
    <w:rsid w:val="007A31EE"/>
    <w:rsid w:val="007A640C"/>
    <w:rsid w:val="007A65F7"/>
    <w:rsid w:val="007B400A"/>
    <w:rsid w:val="007B5DF1"/>
    <w:rsid w:val="007C64F7"/>
    <w:rsid w:val="007C690D"/>
    <w:rsid w:val="007D0E37"/>
    <w:rsid w:val="007D58F9"/>
    <w:rsid w:val="007D6B98"/>
    <w:rsid w:val="008129FE"/>
    <w:rsid w:val="0081502B"/>
    <w:rsid w:val="008172D8"/>
    <w:rsid w:val="008224EC"/>
    <w:rsid w:val="008338FC"/>
    <w:rsid w:val="00840C1D"/>
    <w:rsid w:val="008424E4"/>
    <w:rsid w:val="00852461"/>
    <w:rsid w:val="00861306"/>
    <w:rsid w:val="008720EB"/>
    <w:rsid w:val="00875D0A"/>
    <w:rsid w:val="00877611"/>
    <w:rsid w:val="0089033E"/>
    <w:rsid w:val="00891031"/>
    <w:rsid w:val="008A3638"/>
    <w:rsid w:val="008A48D7"/>
    <w:rsid w:val="008C4758"/>
    <w:rsid w:val="008D3C46"/>
    <w:rsid w:val="008D5154"/>
    <w:rsid w:val="008E3F30"/>
    <w:rsid w:val="008E608A"/>
    <w:rsid w:val="008E6B35"/>
    <w:rsid w:val="008F7D0C"/>
    <w:rsid w:val="00906915"/>
    <w:rsid w:val="009236BF"/>
    <w:rsid w:val="00930CAB"/>
    <w:rsid w:val="00932F76"/>
    <w:rsid w:val="0094400A"/>
    <w:rsid w:val="00955F03"/>
    <w:rsid w:val="0096279A"/>
    <w:rsid w:val="00965B6C"/>
    <w:rsid w:val="00971393"/>
    <w:rsid w:val="00975687"/>
    <w:rsid w:val="00976099"/>
    <w:rsid w:val="0097763D"/>
    <w:rsid w:val="009927C0"/>
    <w:rsid w:val="009A367A"/>
    <w:rsid w:val="009B3B64"/>
    <w:rsid w:val="009B4FED"/>
    <w:rsid w:val="009C41FE"/>
    <w:rsid w:val="009D621C"/>
    <w:rsid w:val="009E27A9"/>
    <w:rsid w:val="009E6CDA"/>
    <w:rsid w:val="00A00DE0"/>
    <w:rsid w:val="00A16C1D"/>
    <w:rsid w:val="00A227C8"/>
    <w:rsid w:val="00A333B5"/>
    <w:rsid w:val="00A36048"/>
    <w:rsid w:val="00A36D30"/>
    <w:rsid w:val="00A37DB1"/>
    <w:rsid w:val="00A40BFF"/>
    <w:rsid w:val="00A4496F"/>
    <w:rsid w:val="00A47A21"/>
    <w:rsid w:val="00A537FB"/>
    <w:rsid w:val="00A53BE7"/>
    <w:rsid w:val="00A61FE2"/>
    <w:rsid w:val="00A75F88"/>
    <w:rsid w:val="00A763CE"/>
    <w:rsid w:val="00A818AF"/>
    <w:rsid w:val="00AA2510"/>
    <w:rsid w:val="00AA59F0"/>
    <w:rsid w:val="00AA62BA"/>
    <w:rsid w:val="00AA6657"/>
    <w:rsid w:val="00AB764F"/>
    <w:rsid w:val="00AD26D7"/>
    <w:rsid w:val="00AE185E"/>
    <w:rsid w:val="00AE3168"/>
    <w:rsid w:val="00AE41DE"/>
    <w:rsid w:val="00AE5419"/>
    <w:rsid w:val="00AF1248"/>
    <w:rsid w:val="00AF336A"/>
    <w:rsid w:val="00AF6698"/>
    <w:rsid w:val="00B06F16"/>
    <w:rsid w:val="00B21A85"/>
    <w:rsid w:val="00B22618"/>
    <w:rsid w:val="00B31D1B"/>
    <w:rsid w:val="00B35D69"/>
    <w:rsid w:val="00B36FE7"/>
    <w:rsid w:val="00B44D1C"/>
    <w:rsid w:val="00B474D5"/>
    <w:rsid w:val="00B739BA"/>
    <w:rsid w:val="00B87A05"/>
    <w:rsid w:val="00B94CFF"/>
    <w:rsid w:val="00B96D11"/>
    <w:rsid w:val="00BA501A"/>
    <w:rsid w:val="00BB0061"/>
    <w:rsid w:val="00BD1729"/>
    <w:rsid w:val="00BE0D81"/>
    <w:rsid w:val="00BE40F3"/>
    <w:rsid w:val="00BF52DA"/>
    <w:rsid w:val="00C026EB"/>
    <w:rsid w:val="00C26C31"/>
    <w:rsid w:val="00C33773"/>
    <w:rsid w:val="00C4228F"/>
    <w:rsid w:val="00C62278"/>
    <w:rsid w:val="00C64703"/>
    <w:rsid w:val="00C64770"/>
    <w:rsid w:val="00C7029E"/>
    <w:rsid w:val="00C77179"/>
    <w:rsid w:val="00C96492"/>
    <w:rsid w:val="00CA0ACA"/>
    <w:rsid w:val="00CA4129"/>
    <w:rsid w:val="00CA4885"/>
    <w:rsid w:val="00CA6A66"/>
    <w:rsid w:val="00CB10DF"/>
    <w:rsid w:val="00CC22BA"/>
    <w:rsid w:val="00CC494F"/>
    <w:rsid w:val="00CC6D26"/>
    <w:rsid w:val="00CD2FCF"/>
    <w:rsid w:val="00CE4DF3"/>
    <w:rsid w:val="00CE5267"/>
    <w:rsid w:val="00CE6DE4"/>
    <w:rsid w:val="00D25886"/>
    <w:rsid w:val="00D25D7C"/>
    <w:rsid w:val="00D44993"/>
    <w:rsid w:val="00D45F9E"/>
    <w:rsid w:val="00D53D58"/>
    <w:rsid w:val="00D55824"/>
    <w:rsid w:val="00D668C1"/>
    <w:rsid w:val="00D6783A"/>
    <w:rsid w:val="00D76962"/>
    <w:rsid w:val="00D77606"/>
    <w:rsid w:val="00DA5F6A"/>
    <w:rsid w:val="00DB38E4"/>
    <w:rsid w:val="00DB4471"/>
    <w:rsid w:val="00DB5499"/>
    <w:rsid w:val="00DD26ED"/>
    <w:rsid w:val="00DD5CE8"/>
    <w:rsid w:val="00DE0086"/>
    <w:rsid w:val="00DE461E"/>
    <w:rsid w:val="00DE62C0"/>
    <w:rsid w:val="00DF1D35"/>
    <w:rsid w:val="00DF6B66"/>
    <w:rsid w:val="00DF6E19"/>
    <w:rsid w:val="00E0036F"/>
    <w:rsid w:val="00E00984"/>
    <w:rsid w:val="00E05826"/>
    <w:rsid w:val="00E1076A"/>
    <w:rsid w:val="00E15770"/>
    <w:rsid w:val="00E15A52"/>
    <w:rsid w:val="00E249CE"/>
    <w:rsid w:val="00E30709"/>
    <w:rsid w:val="00E62E0C"/>
    <w:rsid w:val="00E62F5D"/>
    <w:rsid w:val="00E652D8"/>
    <w:rsid w:val="00E737B5"/>
    <w:rsid w:val="00E73F0F"/>
    <w:rsid w:val="00E777DC"/>
    <w:rsid w:val="00E97474"/>
    <w:rsid w:val="00EA1441"/>
    <w:rsid w:val="00EA49B6"/>
    <w:rsid w:val="00EC00E6"/>
    <w:rsid w:val="00EC0C68"/>
    <w:rsid w:val="00ED3EE7"/>
    <w:rsid w:val="00EE005A"/>
    <w:rsid w:val="00EE4064"/>
    <w:rsid w:val="00EE5C70"/>
    <w:rsid w:val="00EF3B97"/>
    <w:rsid w:val="00F02718"/>
    <w:rsid w:val="00F041BD"/>
    <w:rsid w:val="00F302E1"/>
    <w:rsid w:val="00F42BC8"/>
    <w:rsid w:val="00F44178"/>
    <w:rsid w:val="00F45383"/>
    <w:rsid w:val="00F50A8F"/>
    <w:rsid w:val="00F51200"/>
    <w:rsid w:val="00F54455"/>
    <w:rsid w:val="00F54A5B"/>
    <w:rsid w:val="00F856D0"/>
    <w:rsid w:val="00FB507A"/>
    <w:rsid w:val="00FC1272"/>
    <w:rsid w:val="00FD2ADC"/>
    <w:rsid w:val="00FE0694"/>
    <w:rsid w:val="00FE43DE"/>
    <w:rsid w:val="00FF5B9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5:chartTrackingRefBased/>
  <w15:docId w15:val="{BEBAFEA4-1E5C-4AAB-A43E-AF5811C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507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F3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F3507"/>
    <w:rPr>
      <w:sz w:val="18"/>
      <w:szCs w:val="18"/>
    </w:rPr>
  </w:style>
  <w:style w:type="paragraph" w:styleId="a5">
    <w:name w:val="Plain Text"/>
    <w:basedOn w:val="a"/>
    <w:link w:val="Char1"/>
    <w:rsid w:val="002F3507"/>
    <w:pPr>
      <w:widowControl/>
    </w:pPr>
    <w:rPr>
      <w:rFonts w:ascii="宋体" w:hAnsi="Courier New" w:cs="宋体"/>
      <w:sz w:val="24"/>
      <w:szCs w:val="20"/>
      <w:lang w:eastAsia="zh-CN"/>
    </w:rPr>
  </w:style>
  <w:style w:type="character" w:customStyle="1" w:styleId="Char1">
    <w:name w:val="纯文本 Char"/>
    <w:link w:val="a5"/>
    <w:rsid w:val="002F3507"/>
    <w:rPr>
      <w:rFonts w:ascii="宋体" w:eastAsia="宋体" w:hAnsi="Courier New" w:cs="宋体"/>
      <w:kern w:val="0"/>
      <w:sz w:val="24"/>
      <w:szCs w:val="20"/>
    </w:rPr>
  </w:style>
  <w:style w:type="character" w:customStyle="1" w:styleId="a6">
    <w:name w:val="纯文本 字符"/>
    <w:rsid w:val="00930CAB"/>
    <w:rPr>
      <w:rFonts w:ascii="宋体" w:hAnsi="Courier New" w:cs="Courier New"/>
      <w:kern w:val="2"/>
      <w:sz w:val="21"/>
      <w:szCs w:val="21"/>
    </w:rPr>
  </w:style>
  <w:style w:type="character" w:styleId="a7">
    <w:name w:val="Hyperlink"/>
    <w:uiPriority w:val="99"/>
    <w:unhideWhenUsed/>
    <w:rsid w:val="00DB38E4"/>
    <w:rPr>
      <w:color w:val="0563C1"/>
      <w:u w:val="single"/>
    </w:rPr>
  </w:style>
  <w:style w:type="character" w:customStyle="1" w:styleId="a8">
    <w:name w:val="未处理的提及"/>
    <w:uiPriority w:val="99"/>
    <w:semiHidden/>
    <w:unhideWhenUsed/>
    <w:rsid w:val="00DB38E4"/>
    <w:rPr>
      <w:color w:val="605E5C"/>
      <w:shd w:val="clear" w:color="auto" w:fill="E1DFDD"/>
    </w:rPr>
  </w:style>
  <w:style w:type="paragraph" w:styleId="a9">
    <w:name w:val="Normal (Web)"/>
    <w:aliases w:val="普通 (Web)"/>
    <w:basedOn w:val="a"/>
    <w:uiPriority w:val="99"/>
    <w:unhideWhenUsed/>
    <w:qFormat/>
    <w:rsid w:val="006D6A8A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a">
    <w:name w:val="Strong"/>
    <w:uiPriority w:val="22"/>
    <w:qFormat/>
    <w:rsid w:val="006D6A8A"/>
    <w:rPr>
      <w:b/>
      <w:bCs/>
    </w:rPr>
  </w:style>
  <w:style w:type="paragraph" w:styleId="ab">
    <w:name w:val="Date"/>
    <w:basedOn w:val="a"/>
    <w:next w:val="a"/>
    <w:link w:val="Char10"/>
    <w:uiPriority w:val="99"/>
    <w:rsid w:val="00E15A52"/>
    <w:pPr>
      <w:ind w:leftChars="2500" w:left="1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Char2">
    <w:name w:val="日期 Char"/>
    <w:uiPriority w:val="99"/>
    <w:semiHidden/>
    <w:rsid w:val="00E15A52"/>
    <w:rPr>
      <w:sz w:val="22"/>
      <w:szCs w:val="22"/>
      <w:lang w:eastAsia="en-US"/>
    </w:rPr>
  </w:style>
  <w:style w:type="character" w:customStyle="1" w:styleId="Char10">
    <w:name w:val="日期 Char1"/>
    <w:link w:val="ab"/>
    <w:uiPriority w:val="99"/>
    <w:rsid w:val="00E15A52"/>
    <w:rPr>
      <w:rFonts w:ascii="Times New Roman" w:hAnsi="Times New Roman"/>
      <w:kern w:val="2"/>
      <w:sz w:val="21"/>
      <w:szCs w:val="24"/>
    </w:rPr>
  </w:style>
  <w:style w:type="table" w:styleId="ac">
    <w:name w:val="Table Grid"/>
    <w:basedOn w:val="a1"/>
    <w:uiPriority w:val="59"/>
    <w:rsid w:val="00DF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c"/>
    <w:uiPriority w:val="59"/>
    <w:rsid w:val="00741A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脚 字符"/>
    <w:uiPriority w:val="99"/>
    <w:rsid w:val="001B40CF"/>
  </w:style>
  <w:style w:type="paragraph" w:styleId="ae">
    <w:name w:val="Balloon Text"/>
    <w:basedOn w:val="a"/>
    <w:link w:val="Char3"/>
    <w:uiPriority w:val="99"/>
    <w:semiHidden/>
    <w:unhideWhenUsed/>
    <w:rsid w:val="00241554"/>
    <w:rPr>
      <w:sz w:val="18"/>
      <w:szCs w:val="18"/>
    </w:rPr>
  </w:style>
  <w:style w:type="character" w:customStyle="1" w:styleId="Char3">
    <w:name w:val="批注框文本 Char"/>
    <w:link w:val="ae"/>
    <w:uiPriority w:val="99"/>
    <w:semiHidden/>
    <w:rsid w:val="00241554"/>
    <w:rPr>
      <w:sz w:val="18"/>
      <w:szCs w:val="18"/>
      <w:lang w:eastAsia="en-US"/>
    </w:rPr>
  </w:style>
  <w:style w:type="character" w:customStyle="1" w:styleId="af">
    <w:name w:val="页眉 字符"/>
    <w:uiPriority w:val="99"/>
    <w:rsid w:val="0040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20&#24180;&#22521;&#35757;&#39033;&#30446;\20201012CNPC&#31532;&#19968;&#26399;&#37325;&#28857;&#20154;&#25165;&#24037;&#31243;&#20154;&#36873;&#33021;&#21147;&#25552;&#39640;&#29677;\20201012CNPC&#31532;&#19968;&#26399;&#37325;&#28857;&#20154;&#25165;&#24037;&#31243;&#20154;&#36873;&#33021;&#21147;&#25552;&#39640;&#29677;-&#26041;&#26696;\&#38468;&#20214;4%20CNPC&#37325;&#28857;&#20154;&#25165;&#24037;&#31243;&#20154;&#36873;&#33021;&#21147;&#25552;&#39640;&#29677;&#35838;&#39064;&#30740;&#31350;&#25253;&#21578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2889-1B07-414E-8609-6DB8E075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附件4 CNPC重点人才工程人选能力提高班课题研究报告模板.dotx</Template>
  <TotalTime>0</TotalTime>
  <Pages>5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1</cp:revision>
  <cp:lastPrinted>2020-01-10T00:45:00Z</cp:lastPrinted>
  <dcterms:created xsi:type="dcterms:W3CDTF">2020-09-18T07:57:00Z</dcterms:created>
  <dcterms:modified xsi:type="dcterms:W3CDTF">2020-09-18T07:57:00Z</dcterms:modified>
</cp:coreProperties>
</file>