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地球科学学院</w:t>
      </w:r>
      <w:r>
        <w:rPr>
          <w:rFonts w:hint="eastAsia" w:ascii="仿宋" w:hAnsi="仿宋" w:eastAsia="仿宋" w:cs="仿宋"/>
          <w:b/>
          <w:bCs/>
          <w:sz w:val="28"/>
          <w:szCs w:val="28"/>
          <w:lang w:val="en-US" w:eastAsia="zh-CN"/>
        </w:rPr>
        <w:t>2020年</w:t>
      </w:r>
      <w:r>
        <w:rPr>
          <w:rFonts w:hint="eastAsia" w:ascii="仿宋" w:hAnsi="仿宋" w:eastAsia="仿宋" w:cs="仿宋"/>
          <w:b/>
          <w:bCs/>
          <w:sz w:val="28"/>
          <w:szCs w:val="28"/>
          <w:lang w:eastAsia="zh-CN"/>
        </w:rPr>
        <w:t>党建及思想政治工作课题指南</w:t>
      </w:r>
    </w:p>
    <w:p>
      <w:pPr>
        <w:numPr>
          <w:ilvl w:val="0"/>
          <w:numId w:val="1"/>
        </w:numP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学习习近平给中国石油大学（北京）克拉玛依校区回信精神实践理论研究</w:t>
      </w:r>
    </w:p>
    <w:p>
      <w:pPr>
        <w:numPr>
          <w:ilvl w:val="0"/>
          <w:numId w:val="1"/>
        </w:numP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文化自信在高校思想政治工作上的实践研究</w:t>
      </w:r>
    </w:p>
    <w:p>
      <w:pPr>
        <w:numPr>
          <w:ilvl w:val="0"/>
          <w:numId w:val="1"/>
        </w:numP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重大应急突发事件下辅导员思想政治教育能力面临的挑战与提高研究</w:t>
      </w:r>
    </w:p>
    <w:p>
      <w:pPr>
        <w:numPr>
          <w:ilvl w:val="0"/>
          <w:numId w:val="1"/>
        </w:numP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基于“立德树人”根本任务的高校资助育人工作探索与研究</w:t>
      </w:r>
    </w:p>
    <w:p>
      <w:pPr>
        <w:numPr>
          <w:ilvl w:val="0"/>
          <w:numId w:val="1"/>
        </w:numPr>
        <w:rPr>
          <w:rFonts w:hint="eastAsia" w:ascii="华文仿宋" w:hAnsi="华文仿宋" w:eastAsia="华文仿宋" w:cs="华文仿宋"/>
          <w:sz w:val="24"/>
          <w:szCs w:val="24"/>
        </w:rPr>
      </w:pPr>
      <w:r>
        <w:rPr>
          <w:rFonts w:hint="eastAsia" w:ascii="华文仿宋" w:hAnsi="华文仿宋" w:eastAsia="华文仿宋" w:cs="华文仿宋"/>
          <w:sz w:val="24"/>
          <w:szCs w:val="24"/>
          <w:lang w:val="en-US" w:eastAsia="zh-CN"/>
        </w:rPr>
        <w:t>“互联网+”高校网络思想政治工作的特点与规律研究</w:t>
      </w:r>
    </w:p>
    <w:p>
      <w:pPr>
        <w:numPr>
          <w:ilvl w:val="0"/>
          <w:numId w:val="1"/>
        </w:numP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社会主义核心价值观融入高校思想政治教育研究</w:t>
      </w:r>
    </w:p>
    <w:p>
      <w:pPr>
        <w:numPr>
          <w:ilvl w:val="0"/>
          <w:numId w:val="1"/>
        </w:numPr>
        <w:rPr>
          <w:rFonts w:hint="eastAsia" w:ascii="华文仿宋" w:hAnsi="华文仿宋" w:eastAsia="华文仿宋" w:cs="华文仿宋"/>
          <w:sz w:val="24"/>
          <w:szCs w:val="24"/>
        </w:rPr>
      </w:pPr>
      <w:r>
        <w:rPr>
          <w:rFonts w:hint="eastAsia" w:ascii="华文仿宋" w:hAnsi="华文仿宋" w:eastAsia="华文仿宋" w:cs="华文仿宋"/>
          <w:sz w:val="24"/>
          <w:szCs w:val="24"/>
          <w:lang w:val="en-US" w:eastAsia="zh-CN"/>
        </w:rPr>
        <w:t>高校思想政治教育对学生群体的教育策略研究</w:t>
      </w:r>
    </w:p>
    <w:p>
      <w:pPr>
        <w:numPr>
          <w:ilvl w:val="0"/>
          <w:numId w:val="1"/>
        </w:numP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新时代高校思政理论课教学团队在思想政治教育工作中的功能研究</w:t>
      </w:r>
    </w:p>
    <w:p>
      <w:pPr>
        <w:numPr>
          <w:ilvl w:val="0"/>
          <w:numId w:val="1"/>
        </w:numP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“三全育人”格局中高校思想政治工作体系的特征及建设研究</w:t>
      </w:r>
    </w:p>
    <w:p>
      <w:pPr>
        <w:numPr>
          <w:ilvl w:val="0"/>
          <w:numId w:val="1"/>
        </w:numPr>
        <w:ind w:left="0" w:leftChars="0" w:firstLine="0" w:firstLineChars="0"/>
        <w:rPr>
          <w:rFonts w:hint="eastAsia" w:ascii="华文仿宋" w:hAnsi="华文仿宋" w:eastAsia="华文仿宋" w:cs="华文仿宋"/>
          <w:sz w:val="24"/>
          <w:szCs w:val="24"/>
        </w:rPr>
      </w:pPr>
      <w:r>
        <w:rPr>
          <w:rFonts w:hint="eastAsia" w:ascii="华文仿宋" w:hAnsi="华文仿宋" w:eastAsia="华文仿宋" w:cs="华文仿宋"/>
          <w:sz w:val="24"/>
          <w:szCs w:val="24"/>
        </w:rPr>
        <w:t>“三全育人”体系下专业课教师作用发挥</w:t>
      </w:r>
    </w:p>
    <w:p>
      <w:pPr>
        <w:numPr>
          <w:ilvl w:val="0"/>
          <w:numId w:val="1"/>
        </w:numPr>
        <w:ind w:left="0" w:leftChars="0" w:firstLine="0" w:firstLineChars="0"/>
        <w:rPr>
          <w:rFonts w:hint="eastAsia" w:ascii="华文仿宋" w:hAnsi="华文仿宋" w:eastAsia="华文仿宋" w:cs="华文仿宋"/>
          <w:sz w:val="24"/>
          <w:szCs w:val="24"/>
        </w:rPr>
      </w:pPr>
      <w:r>
        <w:rPr>
          <w:rFonts w:hint="eastAsia" w:ascii="华文仿宋" w:hAnsi="华文仿宋" w:eastAsia="华文仿宋" w:cs="华文仿宋"/>
          <w:sz w:val="24"/>
          <w:szCs w:val="24"/>
          <w:lang w:eastAsia="zh-CN"/>
        </w:rPr>
        <w:t>学“四史”创新工作办法研究</w:t>
      </w:r>
    </w:p>
    <w:p>
      <w:pPr>
        <w:numPr>
          <w:ilvl w:val="0"/>
          <w:numId w:val="1"/>
        </w:numPr>
        <w:ind w:left="0" w:leftChars="0" w:firstLine="0" w:firstLineChars="0"/>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习近平互联网思维视域下高校网络思想政治教育的优化研究</w:t>
      </w:r>
    </w:p>
    <w:p>
      <w:pPr>
        <w:numPr>
          <w:ilvl w:val="0"/>
          <w:numId w:val="1"/>
        </w:numPr>
        <w:ind w:left="0" w:leftChars="0" w:firstLine="0" w:firstLineChars="0"/>
        <w:rPr>
          <w:rFonts w:hint="eastAsia" w:ascii="华文仿宋" w:hAnsi="华文仿宋" w:eastAsia="华文仿宋" w:cs="华文仿宋"/>
          <w:sz w:val="24"/>
          <w:szCs w:val="24"/>
        </w:rPr>
      </w:pPr>
      <w:r>
        <w:rPr>
          <w:rFonts w:hint="eastAsia" w:ascii="华文仿宋" w:hAnsi="华文仿宋" w:eastAsia="华文仿宋" w:cs="华文仿宋"/>
          <w:sz w:val="24"/>
          <w:szCs w:val="24"/>
          <w:lang w:val="en-US" w:eastAsia="zh-CN"/>
        </w:rPr>
        <w:t>基于社会热点问题的大学生思想政治教育路径研究</w:t>
      </w:r>
    </w:p>
    <w:p>
      <w:pPr>
        <w:numPr>
          <w:ilvl w:val="0"/>
          <w:numId w:val="0"/>
        </w:numPr>
        <w:rPr>
          <w:rFonts w:hint="eastAsia" w:ascii="华文仿宋" w:hAnsi="华文仿宋" w:eastAsia="华文仿宋" w:cs="华文仿宋"/>
          <w:sz w:val="24"/>
          <w:szCs w:val="24"/>
        </w:rPr>
      </w:pPr>
      <w:r>
        <w:rPr>
          <w:rFonts w:hint="eastAsia" w:ascii="华文仿宋" w:hAnsi="华文仿宋" w:eastAsia="华文仿宋" w:cs="华文仿宋"/>
          <w:sz w:val="24"/>
          <w:szCs w:val="24"/>
          <w:lang w:val="en-US" w:eastAsia="zh-CN"/>
        </w:rPr>
        <w:t>14、</w:t>
      </w:r>
      <w:r>
        <w:rPr>
          <w:rFonts w:hint="eastAsia" w:ascii="华文仿宋" w:hAnsi="华文仿宋" w:eastAsia="华文仿宋" w:cs="华文仿宋"/>
          <w:sz w:val="24"/>
          <w:szCs w:val="24"/>
        </w:rPr>
        <w:t>师生党支部共建模式研究</w:t>
      </w:r>
    </w:p>
    <w:p>
      <w:pPr>
        <w:numPr>
          <w:ilvl w:val="0"/>
          <w:numId w:val="0"/>
        </w:numPr>
        <w:rPr>
          <w:rFonts w:hint="eastAsia" w:ascii="华文仿宋" w:hAnsi="华文仿宋" w:eastAsia="华文仿宋" w:cs="华文仿宋"/>
          <w:sz w:val="24"/>
          <w:szCs w:val="24"/>
        </w:rPr>
      </w:pPr>
      <w:r>
        <w:rPr>
          <w:rFonts w:hint="eastAsia" w:ascii="华文仿宋" w:hAnsi="华文仿宋" w:eastAsia="华文仿宋" w:cs="华文仿宋"/>
          <w:sz w:val="24"/>
          <w:szCs w:val="24"/>
          <w:lang w:val="en-US" w:eastAsia="zh-CN"/>
        </w:rPr>
        <w:t>15、</w:t>
      </w:r>
      <w:r>
        <w:rPr>
          <w:rFonts w:hint="eastAsia" w:ascii="华文仿宋" w:hAnsi="华文仿宋" w:eastAsia="华文仿宋" w:cs="华文仿宋"/>
          <w:sz w:val="24"/>
          <w:szCs w:val="24"/>
        </w:rPr>
        <w:t>党支部组织生活创新实践研究</w:t>
      </w:r>
    </w:p>
    <w:p>
      <w:pPr>
        <w:rPr>
          <w:rFonts w:hint="eastAsia" w:ascii="华文仿宋" w:hAnsi="华文仿宋" w:eastAsia="华文仿宋" w:cs="华文仿宋"/>
          <w:sz w:val="24"/>
          <w:szCs w:val="24"/>
        </w:rPr>
      </w:pPr>
      <w:r>
        <w:rPr>
          <w:rFonts w:hint="eastAsia" w:ascii="华文仿宋" w:hAnsi="华文仿宋" w:eastAsia="华文仿宋" w:cs="华文仿宋"/>
          <w:sz w:val="24"/>
          <w:szCs w:val="24"/>
          <w:lang w:val="en-US" w:eastAsia="zh-CN"/>
        </w:rPr>
        <w:t>16、</w:t>
      </w:r>
      <w:r>
        <w:rPr>
          <w:rFonts w:hint="eastAsia" w:ascii="华文仿宋" w:hAnsi="华文仿宋" w:eastAsia="华文仿宋" w:cs="华文仿宋"/>
          <w:sz w:val="24"/>
          <w:szCs w:val="24"/>
        </w:rPr>
        <w:t>教工党支部书记激励机制与效果</w:t>
      </w:r>
    </w:p>
    <w:p>
      <w:pPr>
        <w:numPr>
          <w:ilvl w:val="0"/>
          <w:numId w:val="0"/>
        </w:numPr>
        <w:ind w:leftChars="0"/>
        <w:rPr>
          <w:rFonts w:hint="eastAsia" w:ascii="华文仿宋" w:hAnsi="华文仿宋" w:eastAsia="华文仿宋" w:cs="华文仿宋"/>
          <w:sz w:val="24"/>
          <w:szCs w:val="24"/>
        </w:rPr>
      </w:pPr>
      <w:r>
        <w:rPr>
          <w:rFonts w:hint="eastAsia" w:ascii="华文仿宋" w:hAnsi="华文仿宋" w:eastAsia="华文仿宋" w:cs="华文仿宋"/>
          <w:sz w:val="24"/>
          <w:szCs w:val="24"/>
          <w:lang w:val="en-US" w:eastAsia="zh-CN"/>
        </w:rPr>
        <w:t>17、</w:t>
      </w:r>
      <w:r>
        <w:rPr>
          <w:rFonts w:hint="eastAsia" w:ascii="华文仿宋" w:hAnsi="华文仿宋" w:eastAsia="华文仿宋" w:cs="华文仿宋"/>
          <w:sz w:val="24"/>
          <w:szCs w:val="24"/>
        </w:rPr>
        <w:t>研究生党支部标准化、规范化建设研究</w:t>
      </w:r>
    </w:p>
    <w:p>
      <w:pPr>
        <w:numPr>
          <w:ilvl w:val="0"/>
          <w:numId w:val="0"/>
        </w:numPr>
        <w:ind w:leftChars="0"/>
        <w:rPr>
          <w:rFonts w:hint="eastAsia" w:ascii="华文仿宋" w:hAnsi="华文仿宋" w:eastAsia="华文仿宋" w:cs="华文仿宋"/>
          <w:sz w:val="24"/>
          <w:szCs w:val="24"/>
        </w:rPr>
      </w:pPr>
      <w:r>
        <w:rPr>
          <w:rFonts w:hint="eastAsia" w:ascii="华文仿宋" w:hAnsi="华文仿宋" w:eastAsia="华文仿宋" w:cs="华文仿宋"/>
          <w:sz w:val="24"/>
          <w:szCs w:val="24"/>
          <w:lang w:val="en-US" w:eastAsia="zh-CN"/>
        </w:rPr>
        <w:t>18、</w:t>
      </w:r>
      <w:r>
        <w:rPr>
          <w:rFonts w:hint="eastAsia" w:ascii="华文仿宋" w:hAnsi="华文仿宋" w:eastAsia="华文仿宋" w:cs="华文仿宋"/>
          <w:sz w:val="24"/>
          <w:szCs w:val="24"/>
        </w:rPr>
        <w:t>学生党员持续性教育管理服务机制研究</w:t>
      </w:r>
    </w:p>
    <w:p>
      <w:pPr>
        <w:rPr>
          <w:rFonts w:hint="eastAsia" w:ascii="华文仿宋" w:hAnsi="华文仿宋" w:eastAsia="华文仿宋" w:cs="华文仿宋"/>
          <w:sz w:val="24"/>
          <w:szCs w:val="24"/>
        </w:rPr>
      </w:pPr>
      <w:r>
        <w:rPr>
          <w:rFonts w:hint="eastAsia" w:ascii="华文仿宋" w:hAnsi="华文仿宋" w:eastAsia="华文仿宋" w:cs="华文仿宋"/>
          <w:sz w:val="24"/>
          <w:szCs w:val="24"/>
          <w:lang w:val="en-US" w:eastAsia="zh-CN"/>
        </w:rPr>
        <w:t>19、</w:t>
      </w:r>
      <w:r>
        <w:rPr>
          <w:rFonts w:hint="eastAsia" w:ascii="华文仿宋" w:hAnsi="华文仿宋" w:eastAsia="华文仿宋" w:cs="华文仿宋"/>
          <w:sz w:val="24"/>
          <w:szCs w:val="24"/>
        </w:rPr>
        <w:t>新媒体环境下党建育人方式方法研究</w:t>
      </w:r>
    </w:p>
    <w:p>
      <w:pPr>
        <w:rPr>
          <w:rFonts w:hint="eastAsia" w:ascii="华文仿宋" w:hAnsi="华文仿宋" w:eastAsia="华文仿宋" w:cs="华文仿宋"/>
          <w:sz w:val="24"/>
          <w:szCs w:val="24"/>
        </w:rPr>
      </w:pPr>
      <w:r>
        <w:rPr>
          <w:rFonts w:hint="eastAsia" w:ascii="华文仿宋" w:hAnsi="华文仿宋" w:eastAsia="华文仿宋" w:cs="华文仿宋"/>
          <w:sz w:val="24"/>
          <w:szCs w:val="24"/>
          <w:lang w:val="en-US" w:eastAsia="zh-CN"/>
        </w:rPr>
        <w:t>20、</w:t>
      </w:r>
      <w:r>
        <w:rPr>
          <w:rFonts w:hint="eastAsia" w:ascii="华文仿宋" w:hAnsi="华文仿宋" w:eastAsia="华文仿宋" w:cs="华文仿宋"/>
          <w:sz w:val="24"/>
          <w:szCs w:val="24"/>
        </w:rPr>
        <w:t>地学文化融入学生日常思想政治教育研究</w:t>
      </w:r>
    </w:p>
    <w:p>
      <w:pP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21、青年教师思想政治教育创新模式研究</w:t>
      </w:r>
    </w:p>
    <w:p>
      <w:pP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22、学生党支部设立模式与专业结合效果研究</w:t>
      </w:r>
    </w:p>
    <w:p>
      <w:pP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23、学生党支部活力提升方案研究</w:t>
      </w:r>
    </w:p>
    <w:p>
      <w:pP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24、学生党支部书记培养路径研究</w:t>
      </w:r>
    </w:p>
    <w:p>
      <w:pP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25、教工党支部“双带头人”作用发挥研究</w:t>
      </w:r>
    </w:p>
    <w:p>
      <w:pPr>
        <w:numPr>
          <w:ilvl w:val="0"/>
          <w:numId w:val="0"/>
        </w:numPr>
        <w:rPr>
          <w:rFonts w:hint="eastAsia" w:ascii="华文仿宋" w:hAnsi="华文仿宋" w:eastAsia="华文仿宋" w:cs="华文仿宋"/>
          <w:sz w:val="24"/>
          <w:szCs w:val="24"/>
        </w:rPr>
      </w:pPr>
      <w:r>
        <w:rPr>
          <w:rFonts w:hint="eastAsia" w:ascii="华文仿宋" w:hAnsi="华文仿宋" w:eastAsia="华文仿宋" w:cs="华文仿宋"/>
          <w:sz w:val="24"/>
          <w:szCs w:val="24"/>
          <w:lang w:val="en-US" w:eastAsia="zh-CN"/>
        </w:rPr>
        <w:t>26、</w:t>
      </w:r>
      <w:r>
        <w:rPr>
          <w:rFonts w:hint="eastAsia" w:ascii="华文仿宋" w:hAnsi="华文仿宋" w:eastAsia="华文仿宋" w:cs="华文仿宋"/>
          <w:sz w:val="24"/>
          <w:szCs w:val="24"/>
        </w:rPr>
        <w:t>课程思政模式与方法</w:t>
      </w:r>
    </w:p>
    <w:p>
      <w:pPr>
        <w:rPr>
          <w:rFonts w:hint="eastAsia" w:ascii="华文仿宋" w:hAnsi="华文仿宋" w:eastAsia="华文仿宋" w:cs="华文仿宋"/>
          <w:sz w:val="24"/>
          <w:szCs w:val="24"/>
          <w:lang w:val="en-US" w:eastAsia="zh-CN"/>
        </w:rPr>
      </w:pPr>
    </w:p>
    <w:p>
      <w:pPr>
        <w:bidi w:val="0"/>
        <w:rPr>
          <w:rFonts w:hint="eastAsia"/>
          <w:lang w:val="en-US" w:eastAsia="zh-CN"/>
        </w:rPr>
      </w:pPr>
    </w:p>
    <w:p>
      <w:pPr>
        <w:bidi w:val="0"/>
        <w:rPr>
          <w:rFonts w:hint="eastAsia"/>
          <w:lang w:val="en-US" w:eastAsia="zh-CN"/>
        </w:rPr>
      </w:pPr>
      <w:bookmarkStart w:id="0" w:name="_GoBack"/>
      <w:bookmarkEnd w:id="0"/>
    </w:p>
    <w:p>
      <w:pPr>
        <w:bidi w:val="0"/>
        <w:rPr>
          <w:rFonts w:hint="eastAsia"/>
          <w:lang w:val="en-US" w:eastAsia="zh-CN"/>
        </w:rPr>
      </w:pPr>
    </w:p>
    <w:p>
      <w:pPr>
        <w:bidi w:val="0"/>
        <w:rPr>
          <w:rFonts w:hint="eastAsia" w:ascii="华文仿宋" w:hAnsi="华文仿宋" w:eastAsia="华文仿宋" w:cs="华文仿宋"/>
          <w:b/>
          <w:bCs/>
          <w:sz w:val="24"/>
          <w:szCs w:val="28"/>
          <w:lang w:val="en-US" w:eastAsia="zh-CN"/>
        </w:rPr>
      </w:pPr>
    </w:p>
    <w:p>
      <w:pPr>
        <w:bidi w:val="0"/>
        <w:jc w:val="right"/>
        <w:rPr>
          <w:rFonts w:hint="eastAsia" w:ascii="华文仿宋" w:hAnsi="华文仿宋" w:eastAsia="华文仿宋" w:cs="华文仿宋"/>
          <w:b/>
          <w:bCs/>
          <w:sz w:val="24"/>
          <w:szCs w:val="28"/>
          <w:lang w:val="en-US" w:eastAsia="zh-CN"/>
        </w:rPr>
      </w:pPr>
      <w:r>
        <w:rPr>
          <w:rFonts w:hint="eastAsia" w:ascii="华文仿宋" w:hAnsi="华文仿宋" w:eastAsia="华文仿宋" w:cs="华文仿宋"/>
          <w:b/>
          <w:bCs/>
          <w:sz w:val="24"/>
          <w:szCs w:val="28"/>
          <w:lang w:val="en-US" w:eastAsia="zh-CN"/>
        </w:rPr>
        <w:t>中共中国石油大学（北京）地球科学学院委员会</w:t>
      </w:r>
    </w:p>
    <w:p>
      <w:pPr>
        <w:bidi w:val="0"/>
        <w:jc w:val="right"/>
        <w:rPr>
          <w:rFonts w:hint="default"/>
          <w:lang w:val="en-US" w:eastAsia="zh-CN"/>
        </w:rPr>
      </w:pPr>
      <w:r>
        <w:rPr>
          <w:rFonts w:hint="eastAsia" w:ascii="华文仿宋" w:hAnsi="华文仿宋" w:eastAsia="华文仿宋" w:cs="华文仿宋"/>
          <w:b/>
          <w:bCs/>
          <w:sz w:val="24"/>
          <w:szCs w:val="28"/>
          <w:lang w:val="en-US" w:eastAsia="zh-CN"/>
        </w:rPr>
        <w:t>2020年9月11日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341DFE"/>
    <w:multiLevelType w:val="singleLevel"/>
    <w:tmpl w:val="D4341DF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24885"/>
    <w:rsid w:val="001C13B7"/>
    <w:rsid w:val="008C2D35"/>
    <w:rsid w:val="00B24885"/>
    <w:rsid w:val="00FE6A09"/>
    <w:rsid w:val="08422C14"/>
    <w:rsid w:val="0D507882"/>
    <w:rsid w:val="0DAD4FD8"/>
    <w:rsid w:val="201A1820"/>
    <w:rsid w:val="3FAD26FD"/>
    <w:rsid w:val="45B7108D"/>
    <w:rsid w:val="5D2B1C22"/>
    <w:rsid w:val="6DDB7222"/>
    <w:rsid w:val="759D3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Words>
  <Characters>137</Characters>
  <Lines>1</Lines>
  <Paragraphs>1</Paragraphs>
  <TotalTime>1</TotalTime>
  <ScaleCrop>false</ScaleCrop>
  <LinksUpToDate>false</LinksUpToDate>
  <CharactersWithSpaces>159</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2019-09-09T06:32:00Z</dcterms:created>
  <dc:creator>user</dc:creator>
  <cp:lastModifiedBy>行空之魂</cp:lastModifiedBy>
  <cp:lastPrinted>2019-09-09T10:27:00Z</cp:lastPrinted>
  <dcterms:modified xsi:type="dcterms:W3CDTF">2020-09-15T09:54:11Z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